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BBE98" w14:textId="7EE372AF" w:rsidR="008D6125" w:rsidRDefault="008D6125" w:rsidP="00D368AC">
      <w:pPr>
        <w:pStyle w:val="Heading1"/>
        <w:rPr>
          <w:rFonts w:ascii="Arial" w:eastAsia="Times New Roman" w:hAnsi="Arial" w:cs="Arial"/>
          <w:b/>
          <w:bCs/>
          <w:color w:val="auto"/>
          <w:kern w:val="36"/>
          <w:sz w:val="24"/>
          <w:szCs w:val="24"/>
        </w:rPr>
      </w:pPr>
      <w:r w:rsidRPr="008D6125"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Items to report in the abstract for cluster </w:t>
      </w:r>
      <w:proofErr w:type="spellStart"/>
      <w:r w:rsidRPr="008D6125">
        <w:rPr>
          <w:rFonts w:ascii="Arial" w:eastAsia="Times New Roman" w:hAnsi="Arial" w:cs="Arial"/>
          <w:b/>
          <w:bCs/>
          <w:kern w:val="36"/>
          <w:sz w:val="24"/>
          <w:szCs w:val="24"/>
        </w:rPr>
        <w:t>randomised</w:t>
      </w:r>
      <w:proofErr w:type="spellEnd"/>
      <w:r w:rsidRPr="008D6125"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 social and psychological intervention </w:t>
      </w:r>
      <w:proofErr w:type="gramStart"/>
      <w:r w:rsidRPr="008D6125">
        <w:rPr>
          <w:rFonts w:ascii="Arial" w:eastAsia="Times New Roman" w:hAnsi="Arial" w:cs="Arial"/>
          <w:b/>
          <w:bCs/>
          <w:kern w:val="36"/>
          <w:sz w:val="24"/>
          <w:szCs w:val="24"/>
        </w:rPr>
        <w:t>trials</w:t>
      </w:r>
      <w:proofErr w:type="gramEnd"/>
    </w:p>
    <w:p w14:paraId="76B3A08D" w14:textId="77777777" w:rsidR="00D368AC" w:rsidRPr="00D368AC" w:rsidRDefault="00D368AC" w:rsidP="00D368AC"/>
    <w:tbl>
      <w:tblPr>
        <w:tblStyle w:val="GridTable4-Accent11"/>
        <w:tblW w:w="0" w:type="auto"/>
        <w:tblLook w:val="04A0" w:firstRow="1" w:lastRow="0" w:firstColumn="1" w:lastColumn="0" w:noHBand="0" w:noVBand="1"/>
      </w:tblPr>
      <w:tblGrid>
        <w:gridCol w:w="1856"/>
        <w:gridCol w:w="3559"/>
        <w:gridCol w:w="3613"/>
        <w:gridCol w:w="2600"/>
        <w:gridCol w:w="1322"/>
      </w:tblGrid>
      <w:tr w:rsidR="00422505" w:rsidRPr="00422505" w14:paraId="029DD17B" w14:textId="77777777" w:rsidTr="006342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2E5D8B"/>
          </w:tcPr>
          <w:p w14:paraId="245EDA61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19655283"/>
            <w:r w:rsidRPr="00422505">
              <w:rPr>
                <w:rFonts w:ascii="Arial" w:hAnsi="Arial" w:cs="Arial"/>
                <w:sz w:val="20"/>
                <w:szCs w:val="20"/>
              </w:rPr>
              <w:t>Section</w:t>
            </w:r>
          </w:p>
        </w:tc>
        <w:tc>
          <w:tcPr>
            <w:tcW w:w="0" w:type="auto"/>
            <w:shd w:val="clear" w:color="auto" w:fill="2E5D8B"/>
          </w:tcPr>
          <w:p w14:paraId="65EC7681" w14:textId="77777777" w:rsidR="00422505" w:rsidRPr="00422505" w:rsidRDefault="00422505" w:rsidP="004225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CONSORT Abstract item</w:t>
            </w:r>
          </w:p>
        </w:tc>
        <w:tc>
          <w:tcPr>
            <w:tcW w:w="0" w:type="auto"/>
            <w:shd w:val="clear" w:color="auto" w:fill="2E5D8B"/>
          </w:tcPr>
          <w:p w14:paraId="3B8B26B4" w14:textId="77777777" w:rsidR="00422505" w:rsidRPr="00422505" w:rsidRDefault="00422505" w:rsidP="004225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Relevant CONSORT-SPI</w:t>
            </w:r>
          </w:p>
          <w:p w14:paraId="64589A2F" w14:textId="77777777" w:rsidR="00422505" w:rsidRPr="00422505" w:rsidRDefault="00422505" w:rsidP="004225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item</w:t>
            </w:r>
          </w:p>
        </w:tc>
        <w:tc>
          <w:tcPr>
            <w:tcW w:w="0" w:type="auto"/>
            <w:shd w:val="clear" w:color="auto" w:fill="2E5D8B"/>
          </w:tcPr>
          <w:p w14:paraId="17334AC2" w14:textId="052CB879" w:rsidR="00422505" w:rsidRPr="00422505" w:rsidRDefault="00422505" w:rsidP="004225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F2F2F2"/>
                <w:sz w:val="20"/>
                <w:szCs w:val="20"/>
              </w:rPr>
            </w:pPr>
            <w:r>
              <w:t>Relevant CONSORT Cluster extension item</w:t>
            </w:r>
          </w:p>
        </w:tc>
        <w:tc>
          <w:tcPr>
            <w:tcW w:w="0" w:type="auto"/>
            <w:shd w:val="clear" w:color="auto" w:fill="2E5D8B"/>
          </w:tcPr>
          <w:p w14:paraId="361FF243" w14:textId="0DD3F38E" w:rsidR="00422505" w:rsidRPr="00422505" w:rsidRDefault="00422505" w:rsidP="004225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eastAsia="Arial" w:hAnsi="Arial" w:cs="Arial"/>
                <w:color w:val="F2F2F2"/>
                <w:sz w:val="20"/>
                <w:szCs w:val="20"/>
              </w:rPr>
              <w:t>Reported on Page #</w:t>
            </w:r>
          </w:p>
        </w:tc>
      </w:tr>
      <w:tr w:rsidR="00422505" w:rsidRPr="00422505" w14:paraId="2E2619E9" w14:textId="77777777" w:rsidTr="00634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EDEEF"/>
          </w:tcPr>
          <w:p w14:paraId="7B7A06B0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Title</w:t>
            </w:r>
          </w:p>
        </w:tc>
        <w:tc>
          <w:tcPr>
            <w:tcW w:w="0" w:type="auto"/>
            <w:shd w:val="clear" w:color="auto" w:fill="CEDEEF"/>
          </w:tcPr>
          <w:p w14:paraId="135F9830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 xml:space="preserve">Identification of the study as </w:t>
            </w:r>
            <w:proofErr w:type="spellStart"/>
            <w:r w:rsidRPr="00422505">
              <w:rPr>
                <w:rFonts w:ascii="Arial" w:hAnsi="Arial" w:cs="Arial"/>
                <w:sz w:val="20"/>
                <w:szCs w:val="20"/>
              </w:rPr>
              <w:t>randomised</w:t>
            </w:r>
            <w:proofErr w:type="spellEnd"/>
          </w:p>
        </w:tc>
        <w:tc>
          <w:tcPr>
            <w:tcW w:w="0" w:type="auto"/>
            <w:shd w:val="clear" w:color="auto" w:fill="CEDEEF"/>
          </w:tcPr>
          <w:p w14:paraId="555E126C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EDEEF"/>
          </w:tcPr>
          <w:p w14:paraId="76B136C0" w14:textId="36DF2225" w:rsidR="00422505" w:rsidRPr="006342AD" w:rsidRDefault="006342AD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 w:rsidRPr="006342AD">
              <w:rPr>
                <w:rFonts w:ascii="Arial" w:hAnsi="Arial" w:cs="Arial"/>
                <w:sz w:val="20"/>
                <w:szCs w:val="20"/>
              </w:rPr>
              <w:t>Identification of study as cluster randomized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886790070"/>
            <w:placeholder>
              <w:docPart w:val="19217740EC15470CA0563354F0CDDE46"/>
            </w:placeholder>
            <w:showingPlcHdr/>
          </w:sdtPr>
          <w:sdtContent>
            <w:tc>
              <w:tcPr>
                <w:tcW w:w="0" w:type="auto"/>
                <w:shd w:val="clear" w:color="auto" w:fill="CEDEEF"/>
              </w:tcPr>
              <w:p w14:paraId="14F5A0CA" w14:textId="25C7A27C" w:rsidR="00422505" w:rsidRPr="00422505" w:rsidRDefault="00422505" w:rsidP="0042250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22505" w:rsidRPr="00422505" w14:paraId="48023171" w14:textId="77777777" w:rsidTr="006342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BCBFC9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Authors</w:t>
            </w:r>
          </w:p>
        </w:tc>
        <w:tc>
          <w:tcPr>
            <w:tcW w:w="0" w:type="auto"/>
          </w:tcPr>
          <w:p w14:paraId="12164815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Contact details for the corresponding author</w:t>
            </w:r>
          </w:p>
        </w:tc>
        <w:tc>
          <w:tcPr>
            <w:tcW w:w="0" w:type="auto"/>
          </w:tcPr>
          <w:p w14:paraId="7BD7FABB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7BA3448F" w14:textId="77777777" w:rsidR="00422505" w:rsidRPr="006342AD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627010428"/>
            <w:placeholder>
              <w:docPart w:val="4DE5BF7E41724BD4BEC5004A87B783D8"/>
            </w:placeholder>
            <w:showingPlcHdr/>
          </w:sdtPr>
          <w:sdtContent>
            <w:tc>
              <w:tcPr>
                <w:tcW w:w="0" w:type="auto"/>
              </w:tcPr>
              <w:p w14:paraId="27BAE57A" w14:textId="078E5D70" w:rsidR="00422505" w:rsidRPr="00422505" w:rsidRDefault="00422505" w:rsidP="0042250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22505" w:rsidRPr="00422505" w14:paraId="67B17210" w14:textId="77777777" w:rsidTr="00634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EDEEF"/>
          </w:tcPr>
          <w:p w14:paraId="172F97C4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Trial Design</w:t>
            </w:r>
          </w:p>
        </w:tc>
        <w:tc>
          <w:tcPr>
            <w:tcW w:w="0" w:type="auto"/>
            <w:shd w:val="clear" w:color="auto" w:fill="CEDEEF"/>
          </w:tcPr>
          <w:p w14:paraId="17DDFA45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Description of the trial design (e.g. parallel, cluster, noninferiority)</w:t>
            </w:r>
          </w:p>
        </w:tc>
        <w:tc>
          <w:tcPr>
            <w:tcW w:w="0" w:type="auto"/>
            <w:shd w:val="clear" w:color="auto" w:fill="CEDEEF"/>
          </w:tcPr>
          <w:p w14:paraId="39D6E828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 xml:space="preserve">If the unit of random assignment is not the individual, refer to CONSORT for Cluster </w:t>
            </w:r>
            <w:proofErr w:type="spellStart"/>
            <w:r w:rsidRPr="00422505">
              <w:rPr>
                <w:rFonts w:ascii="Arial" w:hAnsi="Arial" w:cs="Arial"/>
                <w:sz w:val="20"/>
                <w:szCs w:val="20"/>
              </w:rPr>
              <w:t>Randomised</w:t>
            </w:r>
            <w:proofErr w:type="spellEnd"/>
            <w:r w:rsidRPr="00422505">
              <w:rPr>
                <w:rFonts w:ascii="Arial" w:hAnsi="Arial" w:cs="Arial"/>
                <w:sz w:val="20"/>
                <w:szCs w:val="20"/>
              </w:rPr>
              <w:t xml:space="preserve"> Trials and report the items included in its extension for abstracts [</w:t>
            </w:r>
            <w:hyperlink r:id="rId5" w:anchor="ref-CR33" w:tooltip="Campbell MK, Piaggio G, Elbourne DR, Altman DG. Consort 2010 statement: extension to cluster randomised trials. BMJ. 2012;345:e5661." w:history="1">
              <w:r w:rsidRPr="0042250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33</w:t>
              </w:r>
            </w:hyperlink>
            <w:r w:rsidRPr="00422505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shd w:val="clear" w:color="auto" w:fill="CEDEEF"/>
          </w:tcPr>
          <w:p w14:paraId="6D388DDF" w14:textId="77777777" w:rsidR="00422505" w:rsidRPr="006342AD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280081671"/>
            <w:placeholder>
              <w:docPart w:val="B7638E0E47E84C7CB5812EDE3078EC48"/>
            </w:placeholder>
            <w:showingPlcHdr/>
          </w:sdtPr>
          <w:sdtContent>
            <w:tc>
              <w:tcPr>
                <w:tcW w:w="0" w:type="auto"/>
                <w:shd w:val="clear" w:color="auto" w:fill="CEDEEF"/>
              </w:tcPr>
              <w:p w14:paraId="04951E20" w14:textId="418A2EF7" w:rsidR="00422505" w:rsidRPr="00422505" w:rsidRDefault="00422505" w:rsidP="0042250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6342AD" w:rsidRPr="00422505" w14:paraId="2DBCAF60" w14:textId="77777777" w:rsidTr="006342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</w:tcPr>
          <w:p w14:paraId="1D71B1BF" w14:textId="56FB0E2B" w:rsidR="006342AD" w:rsidRPr="00422505" w:rsidRDefault="006342AD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M</w:t>
            </w:r>
            <w:r w:rsidRPr="006342AD">
              <w:rPr>
                <w:rFonts w:ascii="Arial" w:hAnsi="Arial" w:cs="Arial"/>
                <w:sz w:val="20"/>
                <w:szCs w:val="20"/>
              </w:rPr>
              <w:t>ethods</w:t>
            </w:r>
          </w:p>
        </w:tc>
      </w:tr>
      <w:tr w:rsidR="00422505" w:rsidRPr="00422505" w14:paraId="0A485A3D" w14:textId="77777777" w:rsidTr="00634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EDEEF"/>
          </w:tcPr>
          <w:p w14:paraId="3AA0B830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Participants</w:t>
            </w:r>
          </w:p>
        </w:tc>
        <w:tc>
          <w:tcPr>
            <w:tcW w:w="0" w:type="auto"/>
            <w:shd w:val="clear" w:color="auto" w:fill="CEDEEF"/>
          </w:tcPr>
          <w:p w14:paraId="42C6D9C3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Eligibility criteria for participants and the settings where the data were collected</w:t>
            </w:r>
          </w:p>
        </w:tc>
        <w:tc>
          <w:tcPr>
            <w:tcW w:w="0" w:type="auto"/>
            <w:shd w:val="clear" w:color="auto" w:fill="CEDEEF"/>
          </w:tcPr>
          <w:p w14:paraId="619CDCE3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When applicable, the eligibility criteria for the setting of the intervention delivery and the eligibility criteria for the persons who delivered the interventions</w:t>
            </w:r>
          </w:p>
        </w:tc>
        <w:tc>
          <w:tcPr>
            <w:tcW w:w="0" w:type="auto"/>
            <w:shd w:val="clear" w:color="auto" w:fill="CEDEEF"/>
          </w:tcPr>
          <w:p w14:paraId="5EF16AA1" w14:textId="1CBF6BF0" w:rsidR="00422505" w:rsidRPr="006342AD" w:rsidRDefault="006342AD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 w:rsidRPr="006342AD">
              <w:rPr>
                <w:rFonts w:ascii="Arial" w:hAnsi="Arial" w:cs="Arial"/>
                <w:sz w:val="20"/>
                <w:szCs w:val="20"/>
              </w:rPr>
              <w:t>Eligibility criteria for clusters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243067772"/>
            <w:placeholder>
              <w:docPart w:val="9BFACFBADACA4984BF93A8C92CB97E31"/>
            </w:placeholder>
            <w:showingPlcHdr/>
          </w:sdtPr>
          <w:sdtContent>
            <w:tc>
              <w:tcPr>
                <w:tcW w:w="0" w:type="auto"/>
                <w:shd w:val="clear" w:color="auto" w:fill="CEDEEF"/>
              </w:tcPr>
              <w:p w14:paraId="59D2E281" w14:textId="2A461DC9" w:rsidR="00422505" w:rsidRPr="00422505" w:rsidRDefault="00422505" w:rsidP="0042250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22505" w:rsidRPr="00422505" w14:paraId="437C9BC1" w14:textId="77777777" w:rsidTr="006342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BA94CE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Interventions</w:t>
            </w:r>
          </w:p>
        </w:tc>
        <w:tc>
          <w:tcPr>
            <w:tcW w:w="0" w:type="auto"/>
          </w:tcPr>
          <w:p w14:paraId="54EB509E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Interventions intended for each group</w:t>
            </w:r>
          </w:p>
        </w:tc>
        <w:tc>
          <w:tcPr>
            <w:tcW w:w="0" w:type="auto"/>
          </w:tcPr>
          <w:p w14:paraId="62809690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5432B480" w14:textId="77777777" w:rsidR="00422505" w:rsidRPr="006342AD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716549219"/>
            <w:placeholder>
              <w:docPart w:val="6D1E40A42360454B938B122301F4413A"/>
            </w:placeholder>
            <w:showingPlcHdr/>
          </w:sdtPr>
          <w:sdtContent>
            <w:tc>
              <w:tcPr>
                <w:tcW w:w="0" w:type="auto"/>
              </w:tcPr>
              <w:p w14:paraId="7A1CF1FE" w14:textId="6E948EAF" w:rsidR="00422505" w:rsidRPr="00422505" w:rsidRDefault="00422505" w:rsidP="0042250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22505" w:rsidRPr="00422505" w14:paraId="5D1B541A" w14:textId="77777777" w:rsidTr="00634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EDEEF"/>
          </w:tcPr>
          <w:p w14:paraId="1E7005F8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Objective</w:t>
            </w:r>
          </w:p>
        </w:tc>
        <w:tc>
          <w:tcPr>
            <w:tcW w:w="0" w:type="auto"/>
            <w:shd w:val="clear" w:color="auto" w:fill="CEDEEF"/>
          </w:tcPr>
          <w:p w14:paraId="4AA1C02D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Specific objective or hypothesis</w:t>
            </w:r>
          </w:p>
        </w:tc>
        <w:tc>
          <w:tcPr>
            <w:tcW w:w="0" w:type="auto"/>
            <w:shd w:val="clear" w:color="auto" w:fill="CEDEEF"/>
          </w:tcPr>
          <w:p w14:paraId="3A566A52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 xml:space="preserve">If pre-specified, how the intervention was </w:t>
            </w:r>
            <w:proofErr w:type="spellStart"/>
            <w:r w:rsidRPr="00422505">
              <w:rPr>
                <w:rFonts w:ascii="Arial" w:hAnsi="Arial" w:cs="Arial"/>
                <w:sz w:val="20"/>
                <w:szCs w:val="20"/>
              </w:rPr>
              <w:t>hypothesised</w:t>
            </w:r>
            <w:proofErr w:type="spellEnd"/>
            <w:r w:rsidRPr="00422505">
              <w:rPr>
                <w:rFonts w:ascii="Arial" w:hAnsi="Arial" w:cs="Arial"/>
                <w:sz w:val="20"/>
                <w:szCs w:val="20"/>
              </w:rPr>
              <w:t xml:space="preserve"> to work</w:t>
            </w:r>
          </w:p>
        </w:tc>
        <w:tc>
          <w:tcPr>
            <w:tcW w:w="0" w:type="auto"/>
            <w:shd w:val="clear" w:color="auto" w:fill="CEDEEF"/>
          </w:tcPr>
          <w:p w14:paraId="117CEACB" w14:textId="409B73A0" w:rsidR="00422505" w:rsidRPr="006342AD" w:rsidRDefault="006342AD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 w:rsidRPr="006342AD">
              <w:rPr>
                <w:rFonts w:ascii="Arial" w:hAnsi="Arial" w:cs="Arial"/>
                <w:sz w:val="20"/>
                <w:szCs w:val="20"/>
              </w:rPr>
              <w:t>Whether objective or hypothesis pertains to the cluster level, the individual participant level, or both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700163435"/>
            <w:placeholder>
              <w:docPart w:val="D430381ED8444282883B59A976DD773B"/>
            </w:placeholder>
            <w:showingPlcHdr/>
          </w:sdtPr>
          <w:sdtContent>
            <w:tc>
              <w:tcPr>
                <w:tcW w:w="0" w:type="auto"/>
                <w:shd w:val="clear" w:color="auto" w:fill="CEDEEF"/>
              </w:tcPr>
              <w:p w14:paraId="20399BD1" w14:textId="3843861D" w:rsidR="00422505" w:rsidRPr="00422505" w:rsidRDefault="00422505" w:rsidP="0042250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22505" w:rsidRPr="00422505" w14:paraId="73541A9F" w14:textId="77777777" w:rsidTr="006342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C76459B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Outcomes</w:t>
            </w:r>
          </w:p>
        </w:tc>
        <w:tc>
          <w:tcPr>
            <w:tcW w:w="0" w:type="auto"/>
          </w:tcPr>
          <w:p w14:paraId="6059352E" w14:textId="77777777" w:rsidR="00422505" w:rsidRPr="00422505" w:rsidRDefault="00422505" w:rsidP="004225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Clearly defined primary outcome for this report</w:t>
            </w:r>
          </w:p>
        </w:tc>
        <w:tc>
          <w:tcPr>
            <w:tcW w:w="0" w:type="auto"/>
          </w:tcPr>
          <w:p w14:paraId="595A18E0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6A63170C" w14:textId="7B0A17E6" w:rsidR="00422505" w:rsidRPr="006342AD" w:rsidRDefault="006342AD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 w:rsidRPr="006342AD">
              <w:rPr>
                <w:rFonts w:ascii="Arial" w:hAnsi="Arial" w:cs="Arial"/>
                <w:sz w:val="20"/>
                <w:szCs w:val="20"/>
              </w:rPr>
              <w:t>Whether the primary outcome pertains to the cluster level, the individual participant level, or both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415117587"/>
            <w:placeholder>
              <w:docPart w:val="B7A26B4D679741DC9CAA1114786E2421"/>
            </w:placeholder>
            <w:showingPlcHdr/>
          </w:sdtPr>
          <w:sdtContent>
            <w:tc>
              <w:tcPr>
                <w:tcW w:w="0" w:type="auto"/>
              </w:tcPr>
              <w:p w14:paraId="70792A2E" w14:textId="00482293" w:rsidR="00422505" w:rsidRPr="00422505" w:rsidRDefault="00422505" w:rsidP="0042250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22505" w:rsidRPr="00422505" w14:paraId="62976850" w14:textId="77777777" w:rsidTr="00634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EDEEF"/>
          </w:tcPr>
          <w:p w14:paraId="7C8E45F6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22505">
              <w:rPr>
                <w:rFonts w:ascii="Arial" w:hAnsi="Arial" w:cs="Arial"/>
                <w:sz w:val="20"/>
                <w:szCs w:val="20"/>
              </w:rPr>
              <w:t>Randomisation</w:t>
            </w:r>
            <w:proofErr w:type="spellEnd"/>
          </w:p>
        </w:tc>
        <w:tc>
          <w:tcPr>
            <w:tcW w:w="0" w:type="auto"/>
            <w:shd w:val="clear" w:color="auto" w:fill="CEDEEF"/>
          </w:tcPr>
          <w:p w14:paraId="791EE679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How participants were allocated to interventions</w:t>
            </w:r>
          </w:p>
        </w:tc>
        <w:tc>
          <w:tcPr>
            <w:tcW w:w="0" w:type="auto"/>
            <w:shd w:val="clear" w:color="auto" w:fill="CEDEEF"/>
          </w:tcPr>
          <w:p w14:paraId="317CB6C1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EDEEF"/>
          </w:tcPr>
          <w:p w14:paraId="7AE31BBF" w14:textId="67F0305F" w:rsidR="00422505" w:rsidRPr="006342AD" w:rsidRDefault="006342AD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 w:rsidRPr="006342AD">
              <w:rPr>
                <w:rFonts w:ascii="Arial" w:hAnsi="Arial" w:cs="Arial"/>
                <w:sz w:val="20"/>
                <w:szCs w:val="20"/>
              </w:rPr>
              <w:t>How clusters were allocated to interventions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47351800"/>
            <w:placeholder>
              <w:docPart w:val="CF7DC29A71224C43899424706272776E"/>
            </w:placeholder>
            <w:showingPlcHdr/>
          </w:sdtPr>
          <w:sdtContent>
            <w:tc>
              <w:tcPr>
                <w:tcW w:w="0" w:type="auto"/>
                <w:shd w:val="clear" w:color="auto" w:fill="CEDEEF"/>
              </w:tcPr>
              <w:p w14:paraId="187BDB43" w14:textId="767829A8" w:rsidR="00422505" w:rsidRPr="00422505" w:rsidRDefault="00422505" w:rsidP="0042250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22505" w:rsidRPr="00422505" w14:paraId="51825907" w14:textId="77777777" w:rsidTr="006342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89B022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lastRenderedPageBreak/>
              <w:t>Awareness of assignment</w:t>
            </w:r>
          </w:p>
        </w:tc>
        <w:tc>
          <w:tcPr>
            <w:tcW w:w="0" w:type="auto"/>
          </w:tcPr>
          <w:p w14:paraId="6E36F7D8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Who was aware of intervention assignment after allocation (for example, participants, providers, those assessing outcomes), and how any masking was done</w:t>
            </w:r>
          </w:p>
        </w:tc>
        <w:tc>
          <w:tcPr>
            <w:tcW w:w="0" w:type="auto"/>
          </w:tcPr>
          <w:p w14:paraId="4DCEFE19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724C71E9" w14:textId="77777777" w:rsidR="00422505" w:rsidRPr="006342AD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268357568"/>
            <w:placeholder>
              <w:docPart w:val="AC38866CF58A40539D7F51F992E1FE31"/>
            </w:placeholder>
            <w:showingPlcHdr/>
          </w:sdtPr>
          <w:sdtContent>
            <w:tc>
              <w:tcPr>
                <w:tcW w:w="0" w:type="auto"/>
              </w:tcPr>
              <w:p w14:paraId="18F6DCD3" w14:textId="75AC6931" w:rsidR="00422505" w:rsidRPr="00422505" w:rsidRDefault="00422505" w:rsidP="0042250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6342AD" w:rsidRPr="00422505" w14:paraId="21533089" w14:textId="77777777" w:rsidTr="00634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</w:tcPr>
          <w:p w14:paraId="109E3B3C" w14:textId="2C078B27" w:rsidR="006342AD" w:rsidRPr="00422505" w:rsidRDefault="006342AD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R</w:t>
            </w:r>
            <w:r w:rsidRPr="006342AD">
              <w:rPr>
                <w:rFonts w:ascii="Arial" w:hAnsi="Arial" w:cs="Arial"/>
                <w:sz w:val="20"/>
                <w:szCs w:val="20"/>
              </w:rPr>
              <w:t>esults</w:t>
            </w:r>
          </w:p>
        </w:tc>
      </w:tr>
      <w:tr w:rsidR="00422505" w:rsidRPr="00422505" w14:paraId="5746F482" w14:textId="77777777" w:rsidTr="006342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79B30B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Number randomly assigned</w:t>
            </w:r>
          </w:p>
        </w:tc>
        <w:tc>
          <w:tcPr>
            <w:tcW w:w="0" w:type="auto"/>
          </w:tcPr>
          <w:p w14:paraId="4AD6541C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 xml:space="preserve">Number </w:t>
            </w:r>
            <w:proofErr w:type="spellStart"/>
            <w:r w:rsidRPr="00422505">
              <w:rPr>
                <w:rFonts w:ascii="Arial" w:hAnsi="Arial" w:cs="Arial"/>
                <w:sz w:val="20"/>
                <w:szCs w:val="20"/>
              </w:rPr>
              <w:t>randomised</w:t>
            </w:r>
            <w:proofErr w:type="spellEnd"/>
            <w:r w:rsidRPr="00422505">
              <w:rPr>
                <w:rFonts w:ascii="Arial" w:hAnsi="Arial" w:cs="Arial"/>
                <w:sz w:val="20"/>
                <w:szCs w:val="20"/>
              </w:rPr>
              <w:t xml:space="preserve"> to each group</w:t>
            </w:r>
          </w:p>
        </w:tc>
        <w:tc>
          <w:tcPr>
            <w:tcW w:w="0" w:type="auto"/>
          </w:tcPr>
          <w:p w14:paraId="1B6588F8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C4ADADF" w14:textId="5D1716A2" w:rsidR="00422505" w:rsidRPr="006342AD" w:rsidRDefault="006342AD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 w:rsidRPr="006342AD">
              <w:rPr>
                <w:rFonts w:ascii="Arial" w:hAnsi="Arial" w:cs="Arial"/>
                <w:sz w:val="20"/>
                <w:szCs w:val="20"/>
              </w:rPr>
              <w:t xml:space="preserve">Number of clusters </w:t>
            </w:r>
            <w:proofErr w:type="spellStart"/>
            <w:r w:rsidRPr="006342AD">
              <w:rPr>
                <w:rFonts w:ascii="Arial" w:hAnsi="Arial" w:cs="Arial"/>
                <w:sz w:val="20"/>
                <w:szCs w:val="20"/>
              </w:rPr>
              <w:t>randomised</w:t>
            </w:r>
            <w:proofErr w:type="spellEnd"/>
            <w:r w:rsidRPr="006342AD">
              <w:rPr>
                <w:rFonts w:ascii="Arial" w:hAnsi="Arial" w:cs="Arial"/>
                <w:sz w:val="20"/>
                <w:szCs w:val="20"/>
              </w:rPr>
              <w:t xml:space="preserve"> to each group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410663448"/>
            <w:placeholder>
              <w:docPart w:val="2736290E1550493E80C5FD392A62DD4D"/>
            </w:placeholder>
            <w:showingPlcHdr/>
          </w:sdtPr>
          <w:sdtContent>
            <w:tc>
              <w:tcPr>
                <w:tcW w:w="0" w:type="auto"/>
              </w:tcPr>
              <w:p w14:paraId="214460EC" w14:textId="6D526072" w:rsidR="00422505" w:rsidRPr="00422505" w:rsidRDefault="00422505" w:rsidP="0042250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22505" w:rsidRPr="00422505" w14:paraId="5D746BE1" w14:textId="77777777" w:rsidTr="00634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EDEEF"/>
          </w:tcPr>
          <w:p w14:paraId="581EF099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Recruitment</w:t>
            </w:r>
          </w:p>
        </w:tc>
        <w:tc>
          <w:tcPr>
            <w:tcW w:w="0" w:type="auto"/>
            <w:shd w:val="clear" w:color="auto" w:fill="CEDEEF"/>
          </w:tcPr>
          <w:p w14:paraId="36010176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Trial status</w:t>
            </w:r>
          </w:p>
        </w:tc>
        <w:tc>
          <w:tcPr>
            <w:tcW w:w="0" w:type="auto"/>
            <w:shd w:val="clear" w:color="auto" w:fill="CEDEEF"/>
          </w:tcPr>
          <w:p w14:paraId="5FA1EA93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EDEEF"/>
          </w:tcPr>
          <w:p w14:paraId="62BB20B4" w14:textId="77777777" w:rsidR="00422505" w:rsidRPr="006342AD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201630452"/>
            <w:placeholder>
              <w:docPart w:val="1638291B13504A3591DE1E2045AC446D"/>
            </w:placeholder>
            <w:showingPlcHdr/>
          </w:sdtPr>
          <w:sdtContent>
            <w:tc>
              <w:tcPr>
                <w:tcW w:w="0" w:type="auto"/>
                <w:shd w:val="clear" w:color="auto" w:fill="CEDEEF"/>
              </w:tcPr>
              <w:p w14:paraId="61B0FA05" w14:textId="2EBB4E64" w:rsidR="00422505" w:rsidRPr="00422505" w:rsidRDefault="00422505" w:rsidP="0042250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22505" w:rsidRPr="00422505" w14:paraId="0E95C842" w14:textId="77777777" w:rsidTr="006342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5B7D50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Interventions</w:t>
            </w:r>
          </w:p>
        </w:tc>
        <w:tc>
          <w:tcPr>
            <w:tcW w:w="0" w:type="auto"/>
          </w:tcPr>
          <w:p w14:paraId="0EE35975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2EB867D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Extent to which interventions were actually delivered by providers and taken up by participants as planned</w:t>
            </w:r>
          </w:p>
        </w:tc>
        <w:tc>
          <w:tcPr>
            <w:tcW w:w="0" w:type="auto"/>
          </w:tcPr>
          <w:p w14:paraId="6D65B05D" w14:textId="77777777" w:rsidR="00422505" w:rsidRPr="006342AD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38053044"/>
            <w:placeholder>
              <w:docPart w:val="092EFD79F32A4FC4AC1FF2B6F88CCA84"/>
            </w:placeholder>
            <w:showingPlcHdr/>
          </w:sdtPr>
          <w:sdtContent>
            <w:tc>
              <w:tcPr>
                <w:tcW w:w="0" w:type="auto"/>
              </w:tcPr>
              <w:p w14:paraId="609350F6" w14:textId="3FE27315" w:rsidR="00422505" w:rsidRPr="00422505" w:rsidRDefault="00422505" w:rsidP="0042250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22505" w:rsidRPr="00422505" w14:paraId="2CEDF5D6" w14:textId="77777777" w:rsidTr="00634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EDEEF"/>
          </w:tcPr>
          <w:p w14:paraId="23304C1E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 xml:space="preserve">Number </w:t>
            </w:r>
            <w:proofErr w:type="spellStart"/>
            <w:r w:rsidRPr="00422505">
              <w:rPr>
                <w:rFonts w:ascii="Arial" w:hAnsi="Arial" w:cs="Arial"/>
                <w:sz w:val="20"/>
                <w:szCs w:val="20"/>
              </w:rPr>
              <w:t>Analysed</w:t>
            </w:r>
            <w:proofErr w:type="spellEnd"/>
          </w:p>
        </w:tc>
        <w:tc>
          <w:tcPr>
            <w:tcW w:w="0" w:type="auto"/>
            <w:shd w:val="clear" w:color="auto" w:fill="CEDEEF"/>
          </w:tcPr>
          <w:p w14:paraId="0EE4E0F6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 xml:space="preserve">Number </w:t>
            </w:r>
            <w:proofErr w:type="spellStart"/>
            <w:r w:rsidRPr="00422505">
              <w:rPr>
                <w:rFonts w:ascii="Arial" w:hAnsi="Arial" w:cs="Arial"/>
                <w:sz w:val="20"/>
                <w:szCs w:val="20"/>
              </w:rPr>
              <w:t>analysed</w:t>
            </w:r>
            <w:proofErr w:type="spellEnd"/>
            <w:r w:rsidRPr="00422505">
              <w:rPr>
                <w:rFonts w:ascii="Arial" w:hAnsi="Arial" w:cs="Arial"/>
                <w:sz w:val="20"/>
                <w:szCs w:val="20"/>
              </w:rPr>
              <w:t xml:space="preserve"> in each group</w:t>
            </w:r>
          </w:p>
        </w:tc>
        <w:tc>
          <w:tcPr>
            <w:tcW w:w="0" w:type="auto"/>
            <w:shd w:val="clear" w:color="auto" w:fill="CEDEEF"/>
          </w:tcPr>
          <w:p w14:paraId="7D96EA78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EDEEF"/>
          </w:tcPr>
          <w:p w14:paraId="36A7F36C" w14:textId="52935F40" w:rsidR="00422505" w:rsidRPr="006342AD" w:rsidRDefault="006342AD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 w:rsidRPr="006342AD">
              <w:rPr>
                <w:rFonts w:ascii="Arial" w:hAnsi="Arial" w:cs="Arial"/>
                <w:sz w:val="20"/>
                <w:szCs w:val="20"/>
              </w:rPr>
              <w:t xml:space="preserve">Number of clusters </w:t>
            </w:r>
            <w:proofErr w:type="spellStart"/>
            <w:r w:rsidRPr="006342AD">
              <w:rPr>
                <w:rFonts w:ascii="Arial" w:hAnsi="Arial" w:cs="Arial"/>
                <w:sz w:val="20"/>
                <w:szCs w:val="20"/>
              </w:rPr>
              <w:t>analysed</w:t>
            </w:r>
            <w:proofErr w:type="spellEnd"/>
            <w:r w:rsidRPr="006342AD">
              <w:rPr>
                <w:rFonts w:ascii="Arial" w:hAnsi="Arial" w:cs="Arial"/>
                <w:sz w:val="20"/>
                <w:szCs w:val="20"/>
              </w:rPr>
              <w:t xml:space="preserve"> in each group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882135377"/>
            <w:placeholder>
              <w:docPart w:val="AAFEDF9994B64599AB0D0F3D2EB81715"/>
            </w:placeholder>
            <w:showingPlcHdr/>
          </w:sdtPr>
          <w:sdtContent>
            <w:tc>
              <w:tcPr>
                <w:tcW w:w="0" w:type="auto"/>
                <w:shd w:val="clear" w:color="auto" w:fill="CEDEEF"/>
              </w:tcPr>
              <w:p w14:paraId="21AE0B23" w14:textId="712BC16A" w:rsidR="00422505" w:rsidRPr="00422505" w:rsidRDefault="00422505" w:rsidP="0042250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22505" w:rsidRPr="00422505" w14:paraId="1BD66FA5" w14:textId="77777777" w:rsidTr="006342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FCEE74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Outcomes</w:t>
            </w:r>
          </w:p>
        </w:tc>
        <w:tc>
          <w:tcPr>
            <w:tcW w:w="0" w:type="auto"/>
          </w:tcPr>
          <w:p w14:paraId="6554BE91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For the primary outcome, a result for each group and the estimated effect size and its precision</w:t>
            </w:r>
          </w:p>
        </w:tc>
        <w:tc>
          <w:tcPr>
            <w:tcW w:w="0" w:type="auto"/>
          </w:tcPr>
          <w:p w14:paraId="7F1FA620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7936BA92" w14:textId="217737AB" w:rsidR="00422505" w:rsidRPr="006342AD" w:rsidRDefault="006342AD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 w:rsidRPr="006342AD">
              <w:rPr>
                <w:rFonts w:ascii="Arial" w:hAnsi="Arial" w:cs="Arial"/>
                <w:sz w:val="20"/>
                <w:szCs w:val="20"/>
              </w:rPr>
              <w:t>Results at the cluster or individual level as applicable for each primary outcome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346167249"/>
            <w:placeholder>
              <w:docPart w:val="F92445B001854513840289716BD78411"/>
            </w:placeholder>
            <w:showingPlcHdr/>
          </w:sdtPr>
          <w:sdtContent>
            <w:tc>
              <w:tcPr>
                <w:tcW w:w="0" w:type="auto"/>
              </w:tcPr>
              <w:p w14:paraId="7C351793" w14:textId="64325012" w:rsidR="00422505" w:rsidRPr="00422505" w:rsidRDefault="00422505" w:rsidP="0042250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22505" w:rsidRPr="00422505" w14:paraId="2FBB6397" w14:textId="77777777" w:rsidTr="00634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EDEEF"/>
          </w:tcPr>
          <w:p w14:paraId="0C85CF8E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Harms</w:t>
            </w:r>
          </w:p>
        </w:tc>
        <w:tc>
          <w:tcPr>
            <w:tcW w:w="0" w:type="auto"/>
            <w:shd w:val="clear" w:color="auto" w:fill="CEDEEF"/>
          </w:tcPr>
          <w:p w14:paraId="0478406C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Important adverse events or side effects</w:t>
            </w:r>
          </w:p>
        </w:tc>
        <w:tc>
          <w:tcPr>
            <w:tcW w:w="0" w:type="auto"/>
            <w:shd w:val="clear" w:color="auto" w:fill="CEDEEF"/>
          </w:tcPr>
          <w:p w14:paraId="144C2DCD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EDEEF"/>
          </w:tcPr>
          <w:p w14:paraId="7D60A40B" w14:textId="77777777" w:rsidR="00422505" w:rsidRPr="006342AD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885870623"/>
            <w:placeholder>
              <w:docPart w:val="BA841FC35C0A439A9B59971B3CBBD83A"/>
            </w:placeholder>
            <w:showingPlcHdr/>
          </w:sdtPr>
          <w:sdtContent>
            <w:tc>
              <w:tcPr>
                <w:tcW w:w="0" w:type="auto"/>
                <w:shd w:val="clear" w:color="auto" w:fill="CEDEEF"/>
              </w:tcPr>
              <w:p w14:paraId="4985DEA6" w14:textId="43A072CB" w:rsidR="00422505" w:rsidRPr="00422505" w:rsidRDefault="00422505" w:rsidP="0042250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22505" w:rsidRPr="00422505" w14:paraId="68FAE8B2" w14:textId="77777777" w:rsidTr="006342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E8772A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Conclusions</w:t>
            </w:r>
          </w:p>
        </w:tc>
        <w:tc>
          <w:tcPr>
            <w:tcW w:w="0" w:type="auto"/>
          </w:tcPr>
          <w:p w14:paraId="6B3061E5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General interpretation of the results</w:t>
            </w:r>
          </w:p>
        </w:tc>
        <w:tc>
          <w:tcPr>
            <w:tcW w:w="0" w:type="auto"/>
          </w:tcPr>
          <w:p w14:paraId="3A286DA7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0EE747C" w14:textId="77777777" w:rsidR="00422505" w:rsidRPr="006342AD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237090395"/>
            <w:placeholder>
              <w:docPart w:val="DCAB9E0A911B4951B6A678E616DACB99"/>
            </w:placeholder>
            <w:showingPlcHdr/>
          </w:sdtPr>
          <w:sdtContent>
            <w:tc>
              <w:tcPr>
                <w:tcW w:w="0" w:type="auto"/>
              </w:tcPr>
              <w:p w14:paraId="3C036307" w14:textId="7F823314" w:rsidR="00422505" w:rsidRPr="00422505" w:rsidRDefault="00422505" w:rsidP="0042250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22505" w:rsidRPr="00422505" w14:paraId="571C579A" w14:textId="77777777" w:rsidTr="00634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EDEEF"/>
          </w:tcPr>
          <w:p w14:paraId="7CBDD6BE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Trial registration</w:t>
            </w:r>
          </w:p>
        </w:tc>
        <w:tc>
          <w:tcPr>
            <w:tcW w:w="0" w:type="auto"/>
            <w:shd w:val="clear" w:color="auto" w:fill="CEDEEF"/>
          </w:tcPr>
          <w:p w14:paraId="19E42E50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Registration number and name of trial register</w:t>
            </w:r>
          </w:p>
        </w:tc>
        <w:tc>
          <w:tcPr>
            <w:tcW w:w="0" w:type="auto"/>
            <w:shd w:val="clear" w:color="auto" w:fill="CEDEEF"/>
          </w:tcPr>
          <w:p w14:paraId="61D16D21" w14:textId="77777777" w:rsidR="00422505" w:rsidRPr="00422505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EDEEF"/>
          </w:tcPr>
          <w:p w14:paraId="33EA5335" w14:textId="77777777" w:rsidR="00422505" w:rsidRPr="006342AD" w:rsidRDefault="00422505" w:rsidP="00422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2122251696"/>
            <w:placeholder>
              <w:docPart w:val="17E2F5D370494E028AF32754B30DC842"/>
            </w:placeholder>
            <w:showingPlcHdr/>
          </w:sdtPr>
          <w:sdtContent>
            <w:tc>
              <w:tcPr>
                <w:tcW w:w="0" w:type="auto"/>
                <w:shd w:val="clear" w:color="auto" w:fill="CEDEEF"/>
              </w:tcPr>
              <w:p w14:paraId="3A54826D" w14:textId="16F79A62" w:rsidR="00422505" w:rsidRPr="00422505" w:rsidRDefault="00422505" w:rsidP="0042250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22505" w:rsidRPr="00422505" w14:paraId="196C07DA" w14:textId="77777777" w:rsidTr="006342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599E23" w14:textId="77777777" w:rsidR="00422505" w:rsidRPr="00422505" w:rsidRDefault="00422505" w:rsidP="00422505">
            <w:pPr>
              <w:rPr>
                <w:rFonts w:ascii="Arial" w:hAnsi="Arial" w:cs="Arial"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Funding</w:t>
            </w:r>
          </w:p>
        </w:tc>
        <w:tc>
          <w:tcPr>
            <w:tcW w:w="0" w:type="auto"/>
          </w:tcPr>
          <w:p w14:paraId="0A1493D6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505">
              <w:rPr>
                <w:rFonts w:ascii="Arial" w:hAnsi="Arial" w:cs="Arial"/>
                <w:sz w:val="20"/>
                <w:szCs w:val="20"/>
              </w:rPr>
              <w:t>Source of funding</w:t>
            </w:r>
          </w:p>
        </w:tc>
        <w:tc>
          <w:tcPr>
            <w:tcW w:w="0" w:type="auto"/>
          </w:tcPr>
          <w:p w14:paraId="52783A9A" w14:textId="77777777" w:rsidR="00422505" w:rsidRPr="00422505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2ACC650" w14:textId="77777777" w:rsidR="00422505" w:rsidRPr="006342AD" w:rsidRDefault="00422505" w:rsidP="004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897014040"/>
            <w:placeholder>
              <w:docPart w:val="073D071F8881421BADD114C260EB80B1"/>
            </w:placeholder>
            <w:showingPlcHdr/>
          </w:sdtPr>
          <w:sdtContent>
            <w:tc>
              <w:tcPr>
                <w:tcW w:w="0" w:type="auto"/>
              </w:tcPr>
              <w:p w14:paraId="696D192F" w14:textId="3F86D52C" w:rsidR="00422505" w:rsidRPr="00422505" w:rsidRDefault="00422505" w:rsidP="0042250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422505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bookmarkEnd w:id="0"/>
    </w:tbl>
    <w:p w14:paraId="0E185838" w14:textId="08508CC1" w:rsidR="00E16B46" w:rsidRDefault="00E16B46"/>
    <w:p w14:paraId="15347945" w14:textId="77777777" w:rsidR="00C41A5C" w:rsidRDefault="00C41A5C"/>
    <w:p w14:paraId="3006B77D" w14:textId="77777777" w:rsidR="00156642" w:rsidRPr="0031287E" w:rsidRDefault="00156642" w:rsidP="00156642">
      <w:pPr>
        <w:rPr>
          <w:rFonts w:ascii="Arial" w:hAnsi="Arial" w:cs="Arial"/>
          <w:bCs/>
          <w:sz w:val="20"/>
          <w:szCs w:val="20"/>
        </w:rPr>
      </w:pPr>
      <w:r w:rsidRPr="0031287E">
        <w:rPr>
          <w:rFonts w:ascii="Arial" w:hAnsi="Arial" w:cs="Arial"/>
          <w:bCs/>
          <w:sz w:val="20"/>
          <w:szCs w:val="20"/>
        </w:rPr>
        <w:lastRenderedPageBreak/>
        <w:t>This checklist is derived from:</w:t>
      </w:r>
    </w:p>
    <w:p w14:paraId="0CBA01CB" w14:textId="77777777" w:rsidR="00156642" w:rsidRPr="0031287E" w:rsidRDefault="00156642" w:rsidP="00156642">
      <w:pPr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 w:rsidRPr="0031287E">
        <w:rPr>
          <w:rFonts w:ascii="Arial" w:hAnsi="Arial" w:cs="Arial"/>
          <w:bCs/>
          <w:sz w:val="20"/>
          <w:szCs w:val="20"/>
        </w:rPr>
        <w:t xml:space="preserve">Montgomery, P., Grant, S., Mayo-Wilson, E., Macdonald, G., Michie, S., Hopewell, S., &amp; Moher, D. (2018). Reporting </w:t>
      </w:r>
      <w:proofErr w:type="spellStart"/>
      <w:r w:rsidRPr="0031287E">
        <w:rPr>
          <w:rFonts w:ascii="Arial" w:hAnsi="Arial" w:cs="Arial"/>
          <w:bCs/>
          <w:sz w:val="20"/>
          <w:szCs w:val="20"/>
        </w:rPr>
        <w:t>randomised</w:t>
      </w:r>
      <w:proofErr w:type="spellEnd"/>
      <w:r w:rsidRPr="0031287E">
        <w:rPr>
          <w:rFonts w:ascii="Arial" w:hAnsi="Arial" w:cs="Arial"/>
          <w:bCs/>
          <w:sz w:val="20"/>
          <w:szCs w:val="20"/>
        </w:rPr>
        <w:t xml:space="preserve"> trials of social and psychological interventions: the CONSORT-SPI 2018 Extension. </w:t>
      </w:r>
      <w:r w:rsidRPr="0031287E">
        <w:rPr>
          <w:rFonts w:ascii="Arial" w:hAnsi="Arial" w:cs="Arial"/>
          <w:bCs/>
          <w:i/>
          <w:iCs/>
          <w:sz w:val="20"/>
          <w:szCs w:val="20"/>
        </w:rPr>
        <w:t>Trials</w:t>
      </w:r>
      <w:r w:rsidRPr="0031287E">
        <w:rPr>
          <w:rFonts w:ascii="Arial" w:hAnsi="Arial" w:cs="Arial"/>
          <w:bCs/>
          <w:sz w:val="20"/>
          <w:szCs w:val="20"/>
        </w:rPr>
        <w:t xml:space="preserve">, </w:t>
      </w:r>
      <w:r w:rsidRPr="0031287E">
        <w:rPr>
          <w:rFonts w:ascii="Arial" w:hAnsi="Arial" w:cs="Arial"/>
          <w:bCs/>
          <w:i/>
          <w:iCs/>
          <w:sz w:val="20"/>
          <w:szCs w:val="20"/>
        </w:rPr>
        <w:t>19</w:t>
      </w:r>
      <w:r w:rsidRPr="0031287E">
        <w:rPr>
          <w:rFonts w:ascii="Arial" w:hAnsi="Arial" w:cs="Arial"/>
          <w:bCs/>
          <w:sz w:val="20"/>
          <w:szCs w:val="20"/>
        </w:rPr>
        <w:t>(1), 407.</w:t>
      </w:r>
    </w:p>
    <w:p w14:paraId="56E371E1" w14:textId="77777777" w:rsidR="00156642" w:rsidRPr="0031287E" w:rsidRDefault="00156642" w:rsidP="00156642">
      <w:pPr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 w:rsidRPr="0031287E">
        <w:rPr>
          <w:rFonts w:ascii="Arial" w:hAnsi="Arial" w:cs="Arial"/>
          <w:bCs/>
          <w:sz w:val="20"/>
          <w:szCs w:val="20"/>
        </w:rPr>
        <w:t xml:space="preserve">Grant, S., Mayo-Wilson, E., Montgomery, P., Macdonald, G., Michie, S., Hopewell, S., &amp; Moher, D. (2018). CONSORT-SPI 2018 Explanation and Elaboration: guidance for reporting social and psychological intervention trials. </w:t>
      </w:r>
      <w:r w:rsidRPr="0031287E">
        <w:rPr>
          <w:rFonts w:ascii="Arial" w:hAnsi="Arial" w:cs="Arial"/>
          <w:bCs/>
          <w:i/>
          <w:iCs/>
          <w:sz w:val="20"/>
          <w:szCs w:val="20"/>
        </w:rPr>
        <w:t>Trials</w:t>
      </w:r>
      <w:r w:rsidRPr="0031287E">
        <w:rPr>
          <w:rFonts w:ascii="Arial" w:hAnsi="Arial" w:cs="Arial"/>
          <w:bCs/>
          <w:sz w:val="20"/>
          <w:szCs w:val="20"/>
        </w:rPr>
        <w:t xml:space="preserve">, </w:t>
      </w:r>
      <w:r w:rsidRPr="0031287E">
        <w:rPr>
          <w:rFonts w:ascii="Arial" w:hAnsi="Arial" w:cs="Arial"/>
          <w:bCs/>
          <w:i/>
          <w:iCs/>
          <w:sz w:val="20"/>
          <w:szCs w:val="20"/>
        </w:rPr>
        <w:t>19</w:t>
      </w:r>
      <w:r w:rsidRPr="0031287E">
        <w:rPr>
          <w:rFonts w:ascii="Arial" w:hAnsi="Arial" w:cs="Arial"/>
          <w:bCs/>
          <w:sz w:val="20"/>
          <w:szCs w:val="20"/>
        </w:rPr>
        <w:t>(1), 406.</w:t>
      </w:r>
    </w:p>
    <w:p w14:paraId="6E94BA39" w14:textId="77777777" w:rsidR="00156642" w:rsidRPr="00156642" w:rsidRDefault="00156642" w:rsidP="00156642">
      <w:pPr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Hopewell, S., Clarke, M., Moher, D., Wager, E., Middleton, P., Altman, D. G., Schulz, K. F.</w:t>
      </w:r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.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&amp; the CONSORT Group. (2008). CONSORT for reporting randomized controlled trials in journal and conference abstracts: explanation and elaboration. 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PLoS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Medicine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e20.</w:t>
      </w:r>
    </w:p>
    <w:p w14:paraId="4DA10E4E" w14:textId="5D265107" w:rsidR="00156642" w:rsidRPr="0031287E" w:rsidRDefault="00156642" w:rsidP="00156642">
      <w:pPr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Campbell, M. K., Piaggio, G.,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Elbourne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 R., &amp; Altman, D. G. (2012). Consort 2010 statement: extension to cluster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randomised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trials.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BMJ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345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</w:t>
      </w:r>
      <w:r w:rsidRPr="00156642">
        <w:rPr>
          <w:rFonts w:ascii="Arial" w:hAnsi="Arial" w:cs="Arial"/>
          <w:color w:val="222222"/>
          <w:sz w:val="20"/>
          <w:szCs w:val="20"/>
          <w:shd w:val="clear" w:color="auto" w:fill="FFFFFF"/>
        </w:rPr>
        <w:t>e5661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14:paraId="5AB915B7" w14:textId="66D9143F" w:rsidR="00156642" w:rsidRPr="0031287E" w:rsidRDefault="002D4547" w:rsidP="00156642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Montgomery 2018</w:t>
      </w:r>
      <w:r w:rsidR="00223032">
        <w:rPr>
          <w:rFonts w:ascii="Arial" w:hAnsi="Arial" w:cs="Arial"/>
          <w:bCs/>
          <w:sz w:val="20"/>
          <w:szCs w:val="20"/>
        </w:rPr>
        <w:t xml:space="preserve"> and</w:t>
      </w:r>
      <w:r>
        <w:rPr>
          <w:rFonts w:ascii="Arial" w:hAnsi="Arial" w:cs="Arial"/>
          <w:bCs/>
          <w:sz w:val="20"/>
          <w:szCs w:val="20"/>
        </w:rPr>
        <w:t xml:space="preserve"> Grant 2018</w:t>
      </w:r>
      <w:r w:rsidR="00223032">
        <w:rPr>
          <w:rFonts w:ascii="Arial" w:hAnsi="Arial" w:cs="Arial"/>
          <w:bCs/>
          <w:sz w:val="20"/>
          <w:szCs w:val="20"/>
        </w:rPr>
        <w:t xml:space="preserve"> </w:t>
      </w:r>
      <w:r w:rsidR="00156642" w:rsidRPr="0031287E">
        <w:rPr>
          <w:rFonts w:ascii="Arial" w:hAnsi="Arial" w:cs="Arial"/>
          <w:bCs/>
          <w:sz w:val="20"/>
          <w:szCs w:val="20"/>
        </w:rPr>
        <w:t>were distributed under the terms of the Creative Commons Attribution 4.0 International License (</w:t>
      </w:r>
      <w:hyperlink r:id="rId6" w:tooltip="http://creativecommons.org/licenses/by/4.0/" w:history="1">
        <w:r w:rsidR="00156642" w:rsidRPr="0031287E">
          <w:rPr>
            <w:rStyle w:val="Hyperlink"/>
            <w:rFonts w:ascii="Arial" w:hAnsi="Arial" w:cs="Arial"/>
            <w:bCs/>
            <w:sz w:val="20"/>
            <w:szCs w:val="20"/>
          </w:rPr>
          <w:t>http://creativecommons.org/licenses/by/4.0/</w:t>
        </w:r>
      </w:hyperlink>
      <w:r w:rsidR="00156642" w:rsidRPr="0031287E">
        <w:rPr>
          <w:rFonts w:ascii="Arial" w:hAnsi="Arial" w:cs="Arial"/>
          <w:bCs/>
          <w:sz w:val="20"/>
          <w:szCs w:val="20"/>
        </w:rPr>
        <w:t xml:space="preserve">). </w:t>
      </w:r>
      <w:r w:rsidR="00223032">
        <w:rPr>
          <w:rFonts w:ascii="Arial" w:hAnsi="Arial" w:cs="Arial"/>
          <w:bCs/>
          <w:sz w:val="20"/>
          <w:szCs w:val="20"/>
        </w:rPr>
        <w:t xml:space="preserve">Hopewell 2008 was distributed under the terms of a Creative Commons Attribution License. </w:t>
      </w:r>
      <w:r>
        <w:rPr>
          <w:rFonts w:ascii="Arial" w:hAnsi="Arial" w:cs="Arial"/>
          <w:bCs/>
          <w:sz w:val="20"/>
          <w:szCs w:val="20"/>
        </w:rPr>
        <w:t xml:space="preserve">The checklist from Campbell (2012) was </w:t>
      </w:r>
      <w:r w:rsidR="002A35F0">
        <w:rPr>
          <w:rFonts w:ascii="Arial" w:hAnsi="Arial" w:cs="Arial"/>
          <w:bCs/>
          <w:sz w:val="20"/>
          <w:szCs w:val="20"/>
        </w:rPr>
        <w:t>re</w:t>
      </w:r>
      <w:r>
        <w:rPr>
          <w:rFonts w:ascii="Arial" w:hAnsi="Arial" w:cs="Arial"/>
          <w:bCs/>
          <w:sz w:val="20"/>
          <w:szCs w:val="20"/>
        </w:rPr>
        <w:t xml:space="preserve">used with permission. </w:t>
      </w:r>
      <w:r w:rsidR="00156642" w:rsidRPr="0031287E">
        <w:rPr>
          <w:rFonts w:ascii="Arial" w:hAnsi="Arial" w:cs="Arial"/>
          <w:bCs/>
          <w:sz w:val="20"/>
          <w:szCs w:val="20"/>
        </w:rPr>
        <w:t>We have revised the checklists as published to include an extra column for “reporting on page #”.</w:t>
      </w:r>
    </w:p>
    <w:p w14:paraId="03CDC6CE" w14:textId="77777777" w:rsidR="00C41A5C" w:rsidRPr="00D81D32" w:rsidRDefault="00C41A5C" w:rsidP="00C41A5C">
      <w:pPr>
        <w:rPr>
          <w:rFonts w:ascii="Arial" w:hAnsi="Arial" w:cs="Arial"/>
          <w:sz w:val="20"/>
          <w:szCs w:val="20"/>
        </w:rPr>
      </w:pPr>
    </w:p>
    <w:p w14:paraId="55515A98" w14:textId="77777777" w:rsidR="00C41A5C" w:rsidRDefault="00C41A5C"/>
    <w:sectPr w:rsidR="00C41A5C" w:rsidSect="00E2521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F60EB"/>
    <w:multiLevelType w:val="multilevel"/>
    <w:tmpl w:val="B060E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6334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125"/>
    <w:rsid w:val="00054412"/>
    <w:rsid w:val="001079B6"/>
    <w:rsid w:val="00156642"/>
    <w:rsid w:val="00223032"/>
    <w:rsid w:val="002A35F0"/>
    <w:rsid w:val="002D4547"/>
    <w:rsid w:val="00422505"/>
    <w:rsid w:val="005D1290"/>
    <w:rsid w:val="006342AD"/>
    <w:rsid w:val="008D6125"/>
    <w:rsid w:val="00C41A5C"/>
    <w:rsid w:val="00D368AC"/>
    <w:rsid w:val="00E16B46"/>
    <w:rsid w:val="00E2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31C50"/>
  <w15:chartTrackingRefBased/>
  <w15:docId w15:val="{C83B2785-7037-4223-8348-5424E4BE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2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1">
    <w:name w:val="Grid Table 4 Accent 1"/>
    <w:basedOn w:val="TableNormal"/>
    <w:uiPriority w:val="49"/>
    <w:rsid w:val="008D61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8D61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612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next w:val="GridTable4-Accent1"/>
    <w:uiPriority w:val="49"/>
    <w:rsid w:val="0042250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6342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9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ldefense.com/v3/__http:/creativecommons.org/licenses/by/4.0/__;!!C5qS4YX3!CdcaroZO5hxp8FYacDXbUMpysBqFhPEDSGHr-PBP-6JeLAF0ufQ5lz_kopWiil164numaGA4JU3gaxY-WqOg1G1v39F-mLM$" TargetMode="External"/><Relationship Id="rId5" Type="http://schemas.openxmlformats.org/officeDocument/2006/relationships/hyperlink" Target="https://trialsjournal.biomedcentral.com/articles/10.1186/s13063-018-2733-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217740EC15470CA0563354F0CDD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8DA58-7921-481B-AC54-B5150BE872A6}"/>
      </w:docPartPr>
      <w:docPartBody>
        <w:p w:rsidR="00E82F92" w:rsidRDefault="00113A4E" w:rsidP="00113A4E">
          <w:pPr>
            <w:pStyle w:val="19217740EC15470CA0563354F0CDDE46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4DE5BF7E41724BD4BEC5004A87B783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EA89C-E31A-4C8F-B8D2-CB8A26698C27}"/>
      </w:docPartPr>
      <w:docPartBody>
        <w:p w:rsidR="00E82F92" w:rsidRDefault="00113A4E" w:rsidP="00113A4E">
          <w:pPr>
            <w:pStyle w:val="4DE5BF7E41724BD4BEC5004A87B783D8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B7638E0E47E84C7CB5812EDE3078E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6D47F-5D44-43C5-B6C6-9BCAB97F8719}"/>
      </w:docPartPr>
      <w:docPartBody>
        <w:p w:rsidR="00E82F92" w:rsidRDefault="00113A4E" w:rsidP="00113A4E">
          <w:pPr>
            <w:pStyle w:val="B7638E0E47E84C7CB5812EDE3078EC48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9BFACFBADACA4984BF93A8C92CB97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7E4FC-B662-4835-9F13-2B69F99570AE}"/>
      </w:docPartPr>
      <w:docPartBody>
        <w:p w:rsidR="00E82F92" w:rsidRDefault="00113A4E" w:rsidP="00113A4E">
          <w:pPr>
            <w:pStyle w:val="9BFACFBADACA4984BF93A8C92CB97E31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6D1E40A42360454B938B122301F44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D50F8-DA03-4055-B7C2-0F2234390AEF}"/>
      </w:docPartPr>
      <w:docPartBody>
        <w:p w:rsidR="00E82F92" w:rsidRDefault="00113A4E" w:rsidP="00113A4E">
          <w:pPr>
            <w:pStyle w:val="6D1E40A42360454B938B122301F4413A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D430381ED8444282883B59A976DD7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37CE4-90EB-4C17-96EB-8A57B03052DF}"/>
      </w:docPartPr>
      <w:docPartBody>
        <w:p w:rsidR="00E82F92" w:rsidRDefault="00113A4E" w:rsidP="00113A4E">
          <w:pPr>
            <w:pStyle w:val="D430381ED8444282883B59A976DD773B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B7A26B4D679741DC9CAA1114786E2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FBD78-19B9-461D-90E2-CCA053FAF829}"/>
      </w:docPartPr>
      <w:docPartBody>
        <w:p w:rsidR="00E82F92" w:rsidRDefault="00113A4E" w:rsidP="00113A4E">
          <w:pPr>
            <w:pStyle w:val="B7A26B4D679741DC9CAA1114786E2421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CF7DC29A71224C438994247062727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62B5E-0AA0-4F3E-A51A-87F65B387D82}"/>
      </w:docPartPr>
      <w:docPartBody>
        <w:p w:rsidR="00E82F92" w:rsidRDefault="00113A4E" w:rsidP="00113A4E">
          <w:pPr>
            <w:pStyle w:val="CF7DC29A71224C43899424706272776E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AC38866CF58A40539D7F51F992E1F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DF5DB-F1F3-4B08-A20B-10E141218AFA}"/>
      </w:docPartPr>
      <w:docPartBody>
        <w:p w:rsidR="00E82F92" w:rsidRDefault="00113A4E" w:rsidP="00113A4E">
          <w:pPr>
            <w:pStyle w:val="AC38866CF58A40539D7F51F992E1FE31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2736290E1550493E80C5FD392A62D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77460-CB66-4477-9A9B-98037B04BE12}"/>
      </w:docPartPr>
      <w:docPartBody>
        <w:p w:rsidR="00E82F92" w:rsidRDefault="00113A4E" w:rsidP="00113A4E">
          <w:pPr>
            <w:pStyle w:val="2736290E1550493E80C5FD392A62DD4D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1638291B13504A3591DE1E2045AC4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847BA-E53D-4B73-A236-A5E094523E96}"/>
      </w:docPartPr>
      <w:docPartBody>
        <w:p w:rsidR="00E82F92" w:rsidRDefault="00113A4E" w:rsidP="00113A4E">
          <w:pPr>
            <w:pStyle w:val="1638291B13504A3591DE1E2045AC446D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092EFD79F32A4FC4AC1FF2B6F88CCA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66531-F8E3-438C-B125-6B62BEB1D89E}"/>
      </w:docPartPr>
      <w:docPartBody>
        <w:p w:rsidR="00E82F92" w:rsidRDefault="00113A4E" w:rsidP="00113A4E">
          <w:pPr>
            <w:pStyle w:val="092EFD79F32A4FC4AC1FF2B6F88CCA84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AAFEDF9994B64599AB0D0F3D2EB81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B4D55-E596-41A2-AE00-26F1C0F1C2CA}"/>
      </w:docPartPr>
      <w:docPartBody>
        <w:p w:rsidR="00E82F92" w:rsidRDefault="00113A4E" w:rsidP="00113A4E">
          <w:pPr>
            <w:pStyle w:val="AAFEDF9994B64599AB0D0F3D2EB81715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F92445B001854513840289716BD78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1D6CA-9CAE-4F90-9B94-DA3B9333A26D}"/>
      </w:docPartPr>
      <w:docPartBody>
        <w:p w:rsidR="00E82F92" w:rsidRDefault="00113A4E" w:rsidP="00113A4E">
          <w:pPr>
            <w:pStyle w:val="F92445B001854513840289716BD78411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BA841FC35C0A439A9B59971B3CBBD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CE6E6-2069-4303-8271-73F0DA75D365}"/>
      </w:docPartPr>
      <w:docPartBody>
        <w:p w:rsidR="00E82F92" w:rsidRDefault="00113A4E" w:rsidP="00113A4E">
          <w:pPr>
            <w:pStyle w:val="BA841FC35C0A439A9B59971B3CBBD83A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DCAB9E0A911B4951B6A678E616DAC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47D09-4521-490A-A124-4192C7F43B06}"/>
      </w:docPartPr>
      <w:docPartBody>
        <w:p w:rsidR="00E82F92" w:rsidRDefault="00113A4E" w:rsidP="00113A4E">
          <w:pPr>
            <w:pStyle w:val="DCAB9E0A911B4951B6A678E616DACB99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17E2F5D370494E028AF32754B30DC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F9F56-BCAC-4753-9DAB-AC1BB7F1B21F}"/>
      </w:docPartPr>
      <w:docPartBody>
        <w:p w:rsidR="00E82F92" w:rsidRDefault="00113A4E" w:rsidP="00113A4E">
          <w:pPr>
            <w:pStyle w:val="17E2F5D370494E028AF32754B30DC842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073D071F8881421BADD114C260EB8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D0019-A99C-4D32-80FF-9922550C6BC6}"/>
      </w:docPartPr>
      <w:docPartBody>
        <w:p w:rsidR="00E82F92" w:rsidRDefault="00113A4E" w:rsidP="00113A4E">
          <w:pPr>
            <w:pStyle w:val="073D071F8881421BADD114C260EB80B1"/>
          </w:pPr>
          <w:r w:rsidRPr="003A2F5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A4E"/>
    <w:rsid w:val="00113A4E"/>
    <w:rsid w:val="00AE4C0C"/>
    <w:rsid w:val="00B27F02"/>
    <w:rsid w:val="00BD4D2A"/>
    <w:rsid w:val="00D605D6"/>
    <w:rsid w:val="00E82F92"/>
    <w:rsid w:val="00F154FC"/>
    <w:rsid w:val="00F8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3A4E"/>
    <w:rPr>
      <w:color w:val="808080"/>
    </w:rPr>
  </w:style>
  <w:style w:type="paragraph" w:customStyle="1" w:styleId="19217740EC15470CA0563354F0CDDE46">
    <w:name w:val="19217740EC15470CA0563354F0CDDE46"/>
    <w:rsid w:val="00113A4E"/>
  </w:style>
  <w:style w:type="paragraph" w:customStyle="1" w:styleId="4DE5BF7E41724BD4BEC5004A87B783D8">
    <w:name w:val="4DE5BF7E41724BD4BEC5004A87B783D8"/>
    <w:rsid w:val="00113A4E"/>
  </w:style>
  <w:style w:type="paragraph" w:customStyle="1" w:styleId="B7638E0E47E84C7CB5812EDE3078EC48">
    <w:name w:val="B7638E0E47E84C7CB5812EDE3078EC48"/>
    <w:rsid w:val="00113A4E"/>
  </w:style>
  <w:style w:type="paragraph" w:customStyle="1" w:styleId="9BFACFBADACA4984BF93A8C92CB97E31">
    <w:name w:val="9BFACFBADACA4984BF93A8C92CB97E31"/>
    <w:rsid w:val="00113A4E"/>
  </w:style>
  <w:style w:type="paragraph" w:customStyle="1" w:styleId="6D1E40A42360454B938B122301F4413A">
    <w:name w:val="6D1E40A42360454B938B122301F4413A"/>
    <w:rsid w:val="00113A4E"/>
  </w:style>
  <w:style w:type="paragraph" w:customStyle="1" w:styleId="D430381ED8444282883B59A976DD773B">
    <w:name w:val="D430381ED8444282883B59A976DD773B"/>
    <w:rsid w:val="00113A4E"/>
  </w:style>
  <w:style w:type="paragraph" w:customStyle="1" w:styleId="B7A26B4D679741DC9CAA1114786E2421">
    <w:name w:val="B7A26B4D679741DC9CAA1114786E2421"/>
    <w:rsid w:val="00113A4E"/>
  </w:style>
  <w:style w:type="paragraph" w:customStyle="1" w:styleId="CF7DC29A71224C43899424706272776E">
    <w:name w:val="CF7DC29A71224C43899424706272776E"/>
    <w:rsid w:val="00113A4E"/>
  </w:style>
  <w:style w:type="paragraph" w:customStyle="1" w:styleId="AC38866CF58A40539D7F51F992E1FE31">
    <w:name w:val="AC38866CF58A40539D7F51F992E1FE31"/>
    <w:rsid w:val="00113A4E"/>
  </w:style>
  <w:style w:type="paragraph" w:customStyle="1" w:styleId="2736290E1550493E80C5FD392A62DD4D">
    <w:name w:val="2736290E1550493E80C5FD392A62DD4D"/>
    <w:rsid w:val="00113A4E"/>
  </w:style>
  <w:style w:type="paragraph" w:customStyle="1" w:styleId="1638291B13504A3591DE1E2045AC446D">
    <w:name w:val="1638291B13504A3591DE1E2045AC446D"/>
    <w:rsid w:val="00113A4E"/>
  </w:style>
  <w:style w:type="paragraph" w:customStyle="1" w:styleId="092EFD79F32A4FC4AC1FF2B6F88CCA84">
    <w:name w:val="092EFD79F32A4FC4AC1FF2B6F88CCA84"/>
    <w:rsid w:val="00113A4E"/>
  </w:style>
  <w:style w:type="paragraph" w:customStyle="1" w:styleId="AAFEDF9994B64599AB0D0F3D2EB81715">
    <w:name w:val="AAFEDF9994B64599AB0D0F3D2EB81715"/>
    <w:rsid w:val="00113A4E"/>
  </w:style>
  <w:style w:type="paragraph" w:customStyle="1" w:styleId="F92445B001854513840289716BD78411">
    <w:name w:val="F92445B001854513840289716BD78411"/>
    <w:rsid w:val="00113A4E"/>
  </w:style>
  <w:style w:type="paragraph" w:customStyle="1" w:styleId="BA841FC35C0A439A9B59971B3CBBD83A">
    <w:name w:val="BA841FC35C0A439A9B59971B3CBBD83A"/>
    <w:rsid w:val="00113A4E"/>
  </w:style>
  <w:style w:type="paragraph" w:customStyle="1" w:styleId="DCAB9E0A911B4951B6A678E616DACB99">
    <w:name w:val="DCAB9E0A911B4951B6A678E616DACB99"/>
    <w:rsid w:val="00113A4E"/>
  </w:style>
  <w:style w:type="paragraph" w:customStyle="1" w:styleId="17E2F5D370494E028AF32754B30DC842">
    <w:name w:val="17E2F5D370494E028AF32754B30DC842"/>
    <w:rsid w:val="00113A4E"/>
  </w:style>
  <w:style w:type="paragraph" w:customStyle="1" w:styleId="073D071F8881421BADD114C260EB80B1">
    <w:name w:val="073D071F8881421BADD114C260EB80B1"/>
    <w:rsid w:val="00113A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</dc:creator>
  <cp:keywords/>
  <dc:description/>
  <cp:lastModifiedBy>Shona Kirtley</cp:lastModifiedBy>
  <cp:revision>3</cp:revision>
  <dcterms:created xsi:type="dcterms:W3CDTF">2024-01-15T14:41:00Z</dcterms:created>
  <dcterms:modified xsi:type="dcterms:W3CDTF">2024-01-18T10:06:00Z</dcterms:modified>
</cp:coreProperties>
</file>