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3EE68" w14:textId="3DBBD965" w:rsidR="009A5C83" w:rsidRPr="007711B5" w:rsidRDefault="007711B5">
      <w:pPr>
        <w:jc w:val="center"/>
        <w:rPr>
          <w:rFonts w:ascii="Times New Roman" w:eastAsia="Times New Roman" w:hAnsi="Times New Roman" w:cs="Times New Roman"/>
          <w:bCs/>
          <w:sz w:val="36"/>
          <w:szCs w:val="36"/>
        </w:rPr>
      </w:pPr>
      <w:r w:rsidRPr="007711B5">
        <w:rPr>
          <w:rFonts w:ascii="Times New Roman" w:eastAsia="Times New Roman" w:hAnsi="Times New Roman" w:cs="Times New Roman"/>
          <w:b/>
          <w:sz w:val="36"/>
          <w:szCs w:val="36"/>
        </w:rPr>
        <w:t xml:space="preserve">Defined Criteria </w:t>
      </w:r>
      <w:proofErr w:type="gramStart"/>
      <w:r w:rsidRPr="007711B5">
        <w:rPr>
          <w:rFonts w:ascii="Times New Roman" w:eastAsia="Times New Roman" w:hAnsi="Times New Roman" w:cs="Times New Roman"/>
          <w:b/>
          <w:sz w:val="36"/>
          <w:szCs w:val="36"/>
        </w:rPr>
        <w:t>To</w:t>
      </w:r>
      <w:proofErr w:type="gramEnd"/>
      <w:r w:rsidRPr="007711B5">
        <w:rPr>
          <w:rFonts w:ascii="Times New Roman" w:eastAsia="Times New Roman" w:hAnsi="Times New Roman" w:cs="Times New Roman"/>
          <w:b/>
          <w:sz w:val="36"/>
          <w:szCs w:val="36"/>
        </w:rPr>
        <w:t xml:space="preserve"> Report </w:t>
      </w:r>
      <w:proofErr w:type="spellStart"/>
      <w:r w:rsidRPr="007711B5">
        <w:rPr>
          <w:rFonts w:ascii="Times New Roman" w:eastAsia="Times New Roman" w:hAnsi="Times New Roman" w:cs="Times New Roman"/>
          <w:b/>
          <w:sz w:val="36"/>
          <w:szCs w:val="36"/>
        </w:rPr>
        <w:t>INnovations</w:t>
      </w:r>
      <w:proofErr w:type="spellEnd"/>
      <w:r w:rsidRPr="007711B5">
        <w:rPr>
          <w:rFonts w:ascii="Times New Roman" w:eastAsia="Times New Roman" w:hAnsi="Times New Roman" w:cs="Times New Roman"/>
          <w:b/>
          <w:sz w:val="36"/>
          <w:szCs w:val="36"/>
        </w:rPr>
        <w:t xml:space="preserve"> in Education (</w:t>
      </w:r>
      <w:proofErr w:type="spellStart"/>
      <w:r w:rsidRPr="007711B5">
        <w:rPr>
          <w:rFonts w:ascii="Times New Roman" w:eastAsia="Times New Roman" w:hAnsi="Times New Roman" w:cs="Times New Roman"/>
          <w:b/>
          <w:sz w:val="36"/>
          <w:szCs w:val="36"/>
        </w:rPr>
        <w:t>DoCTRINE</w:t>
      </w:r>
      <w:proofErr w:type="spellEnd"/>
      <w:r w:rsidRPr="007711B5">
        <w:rPr>
          <w:rFonts w:ascii="Times New Roman" w:eastAsia="Times New Roman" w:hAnsi="Times New Roman" w:cs="Times New Roman"/>
          <w:b/>
          <w:sz w:val="36"/>
          <w:szCs w:val="36"/>
        </w:rPr>
        <w:t>)</w:t>
      </w:r>
    </w:p>
    <w:p w14:paraId="6A8FC29E" w14:textId="282A19D1" w:rsidR="00145B0E" w:rsidRDefault="00145B0E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B04AC61" w14:textId="201A0403" w:rsidR="00145B0E" w:rsidRDefault="007711B5" w:rsidP="00145B0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Citation:</w:t>
      </w:r>
      <w:r>
        <w:rPr>
          <w:rFonts w:ascii="Times New Roman" w:eastAsia="Times New Roman" w:hAnsi="Times New Roman" w:cs="Times New Roman"/>
        </w:rPr>
        <w:t xml:space="preserve"> </w:t>
      </w:r>
      <w:r w:rsidR="00145B0E">
        <w:rPr>
          <w:rFonts w:ascii="Times New Roman" w:eastAsia="Times New Roman" w:hAnsi="Times New Roman" w:cs="Times New Roman"/>
        </w:rPr>
        <w:t xml:space="preserve">Blanco M, </w:t>
      </w:r>
      <w:proofErr w:type="spellStart"/>
      <w:r w:rsidR="00145B0E">
        <w:rPr>
          <w:rFonts w:ascii="Times New Roman" w:eastAsia="Times New Roman" w:hAnsi="Times New Roman" w:cs="Times New Roman"/>
        </w:rPr>
        <w:t>Prunuske</w:t>
      </w:r>
      <w:proofErr w:type="spellEnd"/>
      <w:r w:rsidR="00145B0E">
        <w:rPr>
          <w:rFonts w:ascii="Times New Roman" w:eastAsia="Times New Roman" w:hAnsi="Times New Roman" w:cs="Times New Roman"/>
        </w:rPr>
        <w:t xml:space="preserve"> J, </w:t>
      </w:r>
      <w:proofErr w:type="spellStart"/>
      <w:r w:rsidR="00145B0E">
        <w:rPr>
          <w:rFonts w:ascii="Times New Roman" w:eastAsia="Times New Roman" w:hAnsi="Times New Roman" w:cs="Times New Roman"/>
        </w:rPr>
        <w:t>DiCorcia</w:t>
      </w:r>
      <w:proofErr w:type="spellEnd"/>
      <w:r w:rsidR="00145B0E">
        <w:rPr>
          <w:rFonts w:ascii="Times New Roman" w:eastAsia="Times New Roman" w:hAnsi="Times New Roman" w:cs="Times New Roman"/>
        </w:rPr>
        <w:t xml:space="preserve"> M, </w:t>
      </w:r>
      <w:proofErr w:type="spellStart"/>
      <w:r w:rsidR="00145B0E">
        <w:rPr>
          <w:rFonts w:ascii="Times New Roman" w:eastAsia="Times New Roman" w:hAnsi="Times New Roman" w:cs="Times New Roman"/>
        </w:rPr>
        <w:t>Learman</w:t>
      </w:r>
      <w:proofErr w:type="spellEnd"/>
      <w:r w:rsidR="00145B0E">
        <w:rPr>
          <w:rFonts w:ascii="Times New Roman" w:eastAsia="Times New Roman" w:hAnsi="Times New Roman" w:cs="Times New Roman"/>
        </w:rPr>
        <w:t xml:space="preserve"> LA, </w:t>
      </w:r>
      <w:proofErr w:type="spellStart"/>
      <w:r w:rsidR="00145B0E">
        <w:rPr>
          <w:rFonts w:ascii="Times New Roman" w:eastAsia="Times New Roman" w:hAnsi="Times New Roman" w:cs="Times New Roman"/>
        </w:rPr>
        <w:t>Mutcheson</w:t>
      </w:r>
      <w:proofErr w:type="spellEnd"/>
      <w:r w:rsidR="00145B0E">
        <w:rPr>
          <w:rFonts w:ascii="Times New Roman" w:eastAsia="Times New Roman" w:hAnsi="Times New Roman" w:cs="Times New Roman"/>
        </w:rPr>
        <w:t xml:space="preserve"> B, Huang GC. The </w:t>
      </w:r>
      <w:proofErr w:type="spellStart"/>
      <w:r w:rsidR="00145B0E">
        <w:rPr>
          <w:rFonts w:ascii="Times New Roman" w:eastAsia="Times New Roman" w:hAnsi="Times New Roman" w:cs="Times New Roman"/>
        </w:rPr>
        <w:t>DoCTRINE</w:t>
      </w:r>
      <w:proofErr w:type="spellEnd"/>
      <w:r w:rsidR="00145B0E">
        <w:rPr>
          <w:rFonts w:ascii="Times New Roman" w:eastAsia="Times New Roman" w:hAnsi="Times New Roman" w:cs="Times New Roman"/>
        </w:rPr>
        <w:t xml:space="preserve"> Guidelines: Defined Criteria </w:t>
      </w:r>
      <w:proofErr w:type="gramStart"/>
      <w:r w:rsidR="00145B0E">
        <w:rPr>
          <w:rFonts w:ascii="Times New Roman" w:eastAsia="Times New Roman" w:hAnsi="Times New Roman" w:cs="Times New Roman"/>
        </w:rPr>
        <w:t>To</w:t>
      </w:r>
      <w:proofErr w:type="gramEnd"/>
      <w:r w:rsidR="00145B0E">
        <w:rPr>
          <w:rFonts w:ascii="Times New Roman" w:eastAsia="Times New Roman" w:hAnsi="Times New Roman" w:cs="Times New Roman"/>
        </w:rPr>
        <w:t xml:space="preserve"> Report </w:t>
      </w:r>
      <w:proofErr w:type="spellStart"/>
      <w:r w:rsidR="00145B0E">
        <w:rPr>
          <w:rFonts w:ascii="Times New Roman" w:eastAsia="Times New Roman" w:hAnsi="Times New Roman" w:cs="Times New Roman"/>
        </w:rPr>
        <w:t>INnovations</w:t>
      </w:r>
      <w:proofErr w:type="spellEnd"/>
      <w:r w:rsidR="00145B0E">
        <w:rPr>
          <w:rFonts w:ascii="Times New Roman" w:eastAsia="Times New Roman" w:hAnsi="Times New Roman" w:cs="Times New Roman"/>
        </w:rPr>
        <w:t xml:space="preserve"> in Education. Acad</w:t>
      </w:r>
      <w:r w:rsidR="008648FD">
        <w:rPr>
          <w:rFonts w:ascii="Times New Roman" w:eastAsia="Times New Roman" w:hAnsi="Times New Roman" w:cs="Times New Roman"/>
        </w:rPr>
        <w:t>emic</w:t>
      </w:r>
      <w:r w:rsidR="00145B0E">
        <w:rPr>
          <w:rFonts w:ascii="Times New Roman" w:eastAsia="Times New Roman" w:hAnsi="Times New Roman" w:cs="Times New Roman"/>
        </w:rPr>
        <w:t xml:space="preserve"> Med</w:t>
      </w:r>
      <w:r w:rsidR="008648FD">
        <w:rPr>
          <w:rFonts w:ascii="Times New Roman" w:eastAsia="Times New Roman" w:hAnsi="Times New Roman" w:cs="Times New Roman"/>
        </w:rPr>
        <w:t>icine</w:t>
      </w:r>
      <w:r w:rsidR="00704D23">
        <w:rPr>
          <w:rFonts w:ascii="Times New Roman" w:eastAsia="Times New Roman" w:hAnsi="Times New Roman" w:cs="Times New Roman"/>
        </w:rPr>
        <w:t>.</w:t>
      </w:r>
      <w:r w:rsidR="00145B0E">
        <w:rPr>
          <w:rFonts w:ascii="Times New Roman" w:eastAsia="Times New Roman" w:hAnsi="Times New Roman" w:cs="Times New Roman"/>
        </w:rPr>
        <w:t xml:space="preserve"> 2022 May 1;97(5):689-695.</w:t>
      </w:r>
    </w:p>
    <w:p w14:paraId="722D2869" w14:textId="77777777" w:rsidR="00145B0E" w:rsidRPr="00145B0E" w:rsidRDefault="00145B0E">
      <w:pPr>
        <w:jc w:val="center"/>
        <w:rPr>
          <w:rFonts w:ascii="Times New Roman" w:eastAsia="Times New Roman" w:hAnsi="Times New Roman" w:cs="Times New Roman"/>
          <w:b/>
        </w:rPr>
      </w:pPr>
    </w:p>
    <w:p w14:paraId="1C4DB811" w14:textId="77777777" w:rsidR="009A5C83" w:rsidRDefault="007711B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tbl>
      <w:tblPr>
        <w:tblStyle w:val="a"/>
        <w:tblW w:w="95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20"/>
        <w:gridCol w:w="2235"/>
      </w:tblGrid>
      <w:tr w:rsidR="009A5C83" w14:paraId="1FE57480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C9B2510" w14:textId="77777777" w:rsidR="009A5C83" w:rsidRDefault="007711B5" w:rsidP="001D04E2">
            <w:pPr>
              <w:ind w:left="24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Introduction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6E9BC31" w14:textId="77777777" w:rsidR="009A5C83" w:rsidRDefault="007711B5" w:rsidP="001D04E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Y/N</w:t>
            </w:r>
          </w:p>
        </w:tc>
      </w:tr>
      <w:tr w:rsidR="009A5C83" w14:paraId="6B9E9710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B31E07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145B0E">
              <w:rPr>
                <w:rFonts w:ascii="Times New Roman" w:eastAsia="Times New Roman" w:hAnsi="Times New Roman" w:cs="Times New Roman"/>
              </w:rPr>
              <w:t>Need for the curriculum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93CFFB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5C83" w14:paraId="0DA4DA4B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E163A92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145B0E">
              <w:rPr>
                <w:rFonts w:ascii="Times New Roman" w:eastAsia="Times New Roman" w:hAnsi="Times New Roman" w:cs="Times New Roman"/>
              </w:rPr>
              <w:t>Review of relevant literature, theories, models, or published curricula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D1D352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5C83" w14:paraId="18B37320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571922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145B0E">
              <w:rPr>
                <w:rFonts w:ascii="Times New Roman" w:eastAsia="Times New Roman" w:hAnsi="Times New Roman" w:cs="Times New Roman"/>
              </w:rPr>
              <w:t>Unique contribution of the curriculum to the literature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6BF570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5C83" w14:paraId="7323823F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7545743" w14:textId="77777777" w:rsidR="009A5C83" w:rsidRDefault="007711B5" w:rsidP="001D04E2">
            <w:pPr>
              <w:ind w:left="24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Curriculum Development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9A46781" w14:textId="77777777" w:rsidR="009A5C83" w:rsidRDefault="007711B5" w:rsidP="001D04E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Y/N</w:t>
            </w:r>
          </w:p>
        </w:tc>
      </w:tr>
      <w:tr w:rsidR="009A5C83" w14:paraId="7D04AC84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448A88B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145B0E">
              <w:rPr>
                <w:rFonts w:ascii="Times New Roman" w:eastAsia="Times New Roman" w:hAnsi="Times New Roman" w:cs="Times New Roman"/>
              </w:rPr>
              <w:t>Purpose/goals of the curriculum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276A77F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5C83" w14:paraId="2BF811B8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75B4E0C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145B0E">
              <w:rPr>
                <w:rFonts w:ascii="Times New Roman" w:eastAsia="Times New Roman" w:hAnsi="Times New Roman" w:cs="Times New Roman"/>
              </w:rPr>
              <w:t>Outcome-based learning objectives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4CDF335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5C83" w14:paraId="7972C50D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6CC9509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145B0E">
              <w:rPr>
                <w:rFonts w:ascii="Times New Roman" w:eastAsia="Times New Roman" w:hAnsi="Times New Roman" w:cs="Times New Roman"/>
              </w:rPr>
              <w:t>Target population of learners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17E6843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5C83" w14:paraId="24D64B8F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2FE8772" w14:textId="77777777" w:rsidR="009A5C83" w:rsidRDefault="007711B5" w:rsidP="001D04E2">
            <w:pPr>
              <w:ind w:left="24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Curriculum implementation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99F06D7" w14:textId="77777777" w:rsidR="009A5C83" w:rsidRDefault="007711B5" w:rsidP="001D04E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Y/N</w:t>
            </w:r>
          </w:p>
        </w:tc>
      </w:tr>
      <w:tr w:rsidR="009A5C83" w14:paraId="7BFC1AC1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C1D848A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45B0E">
              <w:rPr>
                <w:rFonts w:ascii="Times New Roman" w:eastAsia="Times New Roman" w:hAnsi="Times New Roman" w:cs="Times New Roman"/>
                <w:color w:val="000000" w:themeColor="text1"/>
              </w:rPr>
              <w:t>Instructional setting for curriculum delivery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37288F0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5C83" w14:paraId="6F03FE8F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19B4777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45B0E">
              <w:rPr>
                <w:rFonts w:ascii="Times New Roman" w:eastAsia="Times New Roman" w:hAnsi="Times New Roman" w:cs="Times New Roman"/>
                <w:color w:val="000000" w:themeColor="text1"/>
              </w:rPr>
              <w:t>Resources for implementing the curriculum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D1162B2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5C83" w14:paraId="3AF29A23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749A120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45B0E">
              <w:rPr>
                <w:rFonts w:ascii="Times New Roman" w:eastAsia="Times New Roman" w:hAnsi="Times New Roman" w:cs="Times New Roman"/>
                <w:color w:val="000000" w:themeColor="text1"/>
              </w:rPr>
              <w:t>Description of instructional methods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EB6EEC4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5C83" w14:paraId="4790D63E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8100EC1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45B0E">
              <w:rPr>
                <w:rFonts w:ascii="Times New Roman" w:eastAsia="Times New Roman" w:hAnsi="Times New Roman" w:cs="Times New Roman"/>
                <w:color w:val="000000" w:themeColor="text1"/>
              </w:rPr>
              <w:t>Methods to evaluate achievement of outcome-based learning objectives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B12B403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5C83" w14:paraId="1B1F0F1F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A77EBCE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45B0E">
              <w:rPr>
                <w:rFonts w:ascii="Times New Roman" w:eastAsia="Times New Roman" w:hAnsi="Times New Roman" w:cs="Times New Roman"/>
                <w:color w:val="000000" w:themeColor="text1"/>
              </w:rPr>
              <w:t>Origin of evaluation instrument(s)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59E0B2A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dfqqn7rsy9go" w:colFirst="0" w:colLast="0"/>
            <w:bookmarkEnd w:id="0"/>
          </w:p>
        </w:tc>
      </w:tr>
      <w:tr w:rsidR="009A5C83" w14:paraId="031FBF51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193C8F8" w14:textId="77777777" w:rsidR="009A5C83" w:rsidRDefault="007711B5" w:rsidP="001D04E2">
            <w:pPr>
              <w:ind w:left="24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Results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D91881D" w14:textId="77777777" w:rsidR="009A5C83" w:rsidRDefault="007711B5" w:rsidP="001D04E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Y/N</w:t>
            </w:r>
          </w:p>
        </w:tc>
      </w:tr>
      <w:tr w:rsidR="009A5C83" w14:paraId="2D7CCA85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3FB46C9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145B0E">
              <w:rPr>
                <w:rFonts w:ascii="Times New Roman" w:eastAsia="Times New Roman" w:hAnsi="Times New Roman" w:cs="Times New Roman"/>
              </w:rPr>
              <w:t>Number of learners participating in the curriculum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9D78E5A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5C83" w14:paraId="59FDA638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7721028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145B0E">
              <w:rPr>
                <w:rFonts w:ascii="Times New Roman" w:eastAsia="Times New Roman" w:hAnsi="Times New Roman" w:cs="Times New Roman"/>
              </w:rPr>
              <w:t>Number of participants included in the evaluation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DE29F14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5C83" w14:paraId="6595AB80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2DE9805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145B0E">
              <w:rPr>
                <w:rFonts w:ascii="Times New Roman" w:eastAsia="Times New Roman" w:hAnsi="Times New Roman" w:cs="Times New Roman"/>
              </w:rPr>
              <w:t>Evidence of achievement of outcome-based learning objectives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07AE450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5C83" w14:paraId="0A658BBD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9E1308E" w14:textId="77777777" w:rsidR="009A5C83" w:rsidRDefault="007711B5" w:rsidP="001D04E2">
            <w:pPr>
              <w:ind w:left="24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Discussion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F109660" w14:textId="77777777" w:rsidR="009A5C83" w:rsidRDefault="007711B5" w:rsidP="001D04E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Y/N</w:t>
            </w:r>
          </w:p>
        </w:tc>
      </w:tr>
      <w:tr w:rsidR="009A5C83" w14:paraId="68F56A30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4AE813D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145B0E">
              <w:rPr>
                <w:rFonts w:ascii="Times New Roman" w:eastAsia="Times New Roman" w:hAnsi="Times New Roman" w:cs="Times New Roman"/>
              </w:rPr>
              <w:t>Summary of findings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5A0E81C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5C83" w14:paraId="3F4FF3AE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9F7A27C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145B0E">
              <w:rPr>
                <w:rFonts w:ascii="Times New Roman" w:eastAsia="Times New Roman" w:hAnsi="Times New Roman" w:cs="Times New Roman"/>
              </w:rPr>
              <w:t>Interpretation of findings in relation to the existing literature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C2129DE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5C83" w14:paraId="1997DA69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9441F5E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145B0E">
              <w:rPr>
                <w:rFonts w:ascii="Times New Roman" w:eastAsia="Times New Roman" w:hAnsi="Times New Roman" w:cs="Times New Roman"/>
              </w:rPr>
              <w:t>Lessons learned from the implementation of the curriculum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5744C17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5C83" w14:paraId="5DE82F57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1A2AFA1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145B0E">
              <w:rPr>
                <w:rFonts w:ascii="Times New Roman" w:eastAsia="Times New Roman" w:hAnsi="Times New Roman" w:cs="Times New Roman"/>
              </w:rPr>
              <w:t>Limitations of the evaluation of the curriculum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938AA41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5C83" w14:paraId="1EAD88EA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F6D117F" w14:textId="77777777" w:rsidR="009A5C83" w:rsidRPr="00145B0E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145B0E">
              <w:rPr>
                <w:rFonts w:ascii="Times New Roman" w:eastAsia="Times New Roman" w:hAnsi="Times New Roman" w:cs="Times New Roman"/>
              </w:rPr>
              <w:t>Describes future implications of the curriculum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644F667" w14:textId="77777777" w:rsidR="009A5C83" w:rsidRDefault="009A5C83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26A3508" w14:textId="77777777" w:rsidR="009A5C83" w:rsidRDefault="009A5C83">
      <w:pPr>
        <w:rPr>
          <w:rFonts w:ascii="Times New Roman" w:eastAsia="Times New Roman" w:hAnsi="Times New Roman" w:cs="Times New Roman"/>
        </w:rPr>
      </w:pPr>
    </w:p>
    <w:sectPr w:rsidR="009A5C83" w:rsidSect="001D04E2">
      <w:pgSz w:w="15840" w:h="12240" w:orient="landscape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01E05"/>
    <w:multiLevelType w:val="hybridMultilevel"/>
    <w:tmpl w:val="84D201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DF76BA"/>
    <w:multiLevelType w:val="hybridMultilevel"/>
    <w:tmpl w:val="213678AC"/>
    <w:lvl w:ilvl="0" w:tplc="0409000F">
      <w:start w:val="1"/>
      <w:numFmt w:val="decimal"/>
      <w:lvlText w:val="%1."/>
      <w:lvlJc w:val="left"/>
      <w:pPr>
        <w:ind w:left="965" w:hanging="360"/>
      </w:pPr>
    </w:lvl>
    <w:lvl w:ilvl="1" w:tplc="04090019" w:tentative="1">
      <w:start w:val="1"/>
      <w:numFmt w:val="lowerLetter"/>
      <w:lvlText w:val="%2."/>
      <w:lvlJc w:val="left"/>
      <w:pPr>
        <w:ind w:left="1685" w:hanging="360"/>
      </w:pPr>
    </w:lvl>
    <w:lvl w:ilvl="2" w:tplc="0409001B" w:tentative="1">
      <w:start w:val="1"/>
      <w:numFmt w:val="lowerRoman"/>
      <w:lvlText w:val="%3."/>
      <w:lvlJc w:val="right"/>
      <w:pPr>
        <w:ind w:left="2405" w:hanging="180"/>
      </w:pPr>
    </w:lvl>
    <w:lvl w:ilvl="3" w:tplc="0409000F" w:tentative="1">
      <w:start w:val="1"/>
      <w:numFmt w:val="decimal"/>
      <w:lvlText w:val="%4."/>
      <w:lvlJc w:val="left"/>
      <w:pPr>
        <w:ind w:left="3125" w:hanging="360"/>
      </w:pPr>
    </w:lvl>
    <w:lvl w:ilvl="4" w:tplc="04090019" w:tentative="1">
      <w:start w:val="1"/>
      <w:numFmt w:val="lowerLetter"/>
      <w:lvlText w:val="%5."/>
      <w:lvlJc w:val="left"/>
      <w:pPr>
        <w:ind w:left="3845" w:hanging="360"/>
      </w:pPr>
    </w:lvl>
    <w:lvl w:ilvl="5" w:tplc="0409001B" w:tentative="1">
      <w:start w:val="1"/>
      <w:numFmt w:val="lowerRoman"/>
      <w:lvlText w:val="%6."/>
      <w:lvlJc w:val="right"/>
      <w:pPr>
        <w:ind w:left="4565" w:hanging="180"/>
      </w:pPr>
    </w:lvl>
    <w:lvl w:ilvl="6" w:tplc="0409000F" w:tentative="1">
      <w:start w:val="1"/>
      <w:numFmt w:val="decimal"/>
      <w:lvlText w:val="%7."/>
      <w:lvlJc w:val="left"/>
      <w:pPr>
        <w:ind w:left="5285" w:hanging="360"/>
      </w:pPr>
    </w:lvl>
    <w:lvl w:ilvl="7" w:tplc="04090019" w:tentative="1">
      <w:start w:val="1"/>
      <w:numFmt w:val="lowerLetter"/>
      <w:lvlText w:val="%8."/>
      <w:lvlJc w:val="left"/>
      <w:pPr>
        <w:ind w:left="6005" w:hanging="360"/>
      </w:pPr>
    </w:lvl>
    <w:lvl w:ilvl="8" w:tplc="040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2" w15:restartNumberingAfterBreak="0">
    <w:nsid w:val="31B23B18"/>
    <w:multiLevelType w:val="hybridMultilevel"/>
    <w:tmpl w:val="98DA6C82"/>
    <w:lvl w:ilvl="0" w:tplc="0409000F">
      <w:start w:val="1"/>
      <w:numFmt w:val="decimal"/>
      <w:lvlText w:val="%1."/>
      <w:lvlJc w:val="left"/>
      <w:pPr>
        <w:ind w:left="965" w:hanging="360"/>
      </w:pPr>
    </w:lvl>
    <w:lvl w:ilvl="1" w:tplc="04090019" w:tentative="1">
      <w:start w:val="1"/>
      <w:numFmt w:val="lowerLetter"/>
      <w:lvlText w:val="%2."/>
      <w:lvlJc w:val="left"/>
      <w:pPr>
        <w:ind w:left="1685" w:hanging="360"/>
      </w:pPr>
    </w:lvl>
    <w:lvl w:ilvl="2" w:tplc="0409001B" w:tentative="1">
      <w:start w:val="1"/>
      <w:numFmt w:val="lowerRoman"/>
      <w:lvlText w:val="%3."/>
      <w:lvlJc w:val="right"/>
      <w:pPr>
        <w:ind w:left="2405" w:hanging="180"/>
      </w:pPr>
    </w:lvl>
    <w:lvl w:ilvl="3" w:tplc="0409000F" w:tentative="1">
      <w:start w:val="1"/>
      <w:numFmt w:val="decimal"/>
      <w:lvlText w:val="%4."/>
      <w:lvlJc w:val="left"/>
      <w:pPr>
        <w:ind w:left="3125" w:hanging="360"/>
      </w:pPr>
    </w:lvl>
    <w:lvl w:ilvl="4" w:tplc="04090019" w:tentative="1">
      <w:start w:val="1"/>
      <w:numFmt w:val="lowerLetter"/>
      <w:lvlText w:val="%5."/>
      <w:lvlJc w:val="left"/>
      <w:pPr>
        <w:ind w:left="3845" w:hanging="360"/>
      </w:pPr>
    </w:lvl>
    <w:lvl w:ilvl="5" w:tplc="0409001B" w:tentative="1">
      <w:start w:val="1"/>
      <w:numFmt w:val="lowerRoman"/>
      <w:lvlText w:val="%6."/>
      <w:lvlJc w:val="right"/>
      <w:pPr>
        <w:ind w:left="4565" w:hanging="180"/>
      </w:pPr>
    </w:lvl>
    <w:lvl w:ilvl="6" w:tplc="0409000F" w:tentative="1">
      <w:start w:val="1"/>
      <w:numFmt w:val="decimal"/>
      <w:lvlText w:val="%7."/>
      <w:lvlJc w:val="left"/>
      <w:pPr>
        <w:ind w:left="5285" w:hanging="360"/>
      </w:pPr>
    </w:lvl>
    <w:lvl w:ilvl="7" w:tplc="04090019" w:tentative="1">
      <w:start w:val="1"/>
      <w:numFmt w:val="lowerLetter"/>
      <w:lvlText w:val="%8."/>
      <w:lvlJc w:val="left"/>
      <w:pPr>
        <w:ind w:left="6005" w:hanging="360"/>
      </w:pPr>
    </w:lvl>
    <w:lvl w:ilvl="8" w:tplc="040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3" w15:restartNumberingAfterBreak="0">
    <w:nsid w:val="5B5D48FC"/>
    <w:multiLevelType w:val="hybridMultilevel"/>
    <w:tmpl w:val="3B42D10A"/>
    <w:lvl w:ilvl="0" w:tplc="0409000F">
      <w:start w:val="1"/>
      <w:numFmt w:val="decimal"/>
      <w:lvlText w:val="%1."/>
      <w:lvlJc w:val="left"/>
      <w:pPr>
        <w:ind w:left="965" w:hanging="360"/>
      </w:pPr>
    </w:lvl>
    <w:lvl w:ilvl="1" w:tplc="04090019" w:tentative="1">
      <w:start w:val="1"/>
      <w:numFmt w:val="lowerLetter"/>
      <w:lvlText w:val="%2."/>
      <w:lvlJc w:val="left"/>
      <w:pPr>
        <w:ind w:left="1685" w:hanging="360"/>
      </w:pPr>
    </w:lvl>
    <w:lvl w:ilvl="2" w:tplc="0409001B" w:tentative="1">
      <w:start w:val="1"/>
      <w:numFmt w:val="lowerRoman"/>
      <w:lvlText w:val="%3."/>
      <w:lvlJc w:val="right"/>
      <w:pPr>
        <w:ind w:left="2405" w:hanging="180"/>
      </w:pPr>
    </w:lvl>
    <w:lvl w:ilvl="3" w:tplc="0409000F" w:tentative="1">
      <w:start w:val="1"/>
      <w:numFmt w:val="decimal"/>
      <w:lvlText w:val="%4."/>
      <w:lvlJc w:val="left"/>
      <w:pPr>
        <w:ind w:left="3125" w:hanging="360"/>
      </w:pPr>
    </w:lvl>
    <w:lvl w:ilvl="4" w:tplc="04090019" w:tentative="1">
      <w:start w:val="1"/>
      <w:numFmt w:val="lowerLetter"/>
      <w:lvlText w:val="%5."/>
      <w:lvlJc w:val="left"/>
      <w:pPr>
        <w:ind w:left="3845" w:hanging="360"/>
      </w:pPr>
    </w:lvl>
    <w:lvl w:ilvl="5" w:tplc="0409001B" w:tentative="1">
      <w:start w:val="1"/>
      <w:numFmt w:val="lowerRoman"/>
      <w:lvlText w:val="%6."/>
      <w:lvlJc w:val="right"/>
      <w:pPr>
        <w:ind w:left="4565" w:hanging="180"/>
      </w:pPr>
    </w:lvl>
    <w:lvl w:ilvl="6" w:tplc="0409000F" w:tentative="1">
      <w:start w:val="1"/>
      <w:numFmt w:val="decimal"/>
      <w:lvlText w:val="%7."/>
      <w:lvlJc w:val="left"/>
      <w:pPr>
        <w:ind w:left="5285" w:hanging="360"/>
      </w:pPr>
    </w:lvl>
    <w:lvl w:ilvl="7" w:tplc="04090019" w:tentative="1">
      <w:start w:val="1"/>
      <w:numFmt w:val="lowerLetter"/>
      <w:lvlText w:val="%8."/>
      <w:lvlJc w:val="left"/>
      <w:pPr>
        <w:ind w:left="6005" w:hanging="360"/>
      </w:pPr>
    </w:lvl>
    <w:lvl w:ilvl="8" w:tplc="040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4" w15:restartNumberingAfterBreak="0">
    <w:nsid w:val="6FB1178B"/>
    <w:multiLevelType w:val="hybridMultilevel"/>
    <w:tmpl w:val="BDA01946"/>
    <w:lvl w:ilvl="0" w:tplc="0409000F">
      <w:start w:val="1"/>
      <w:numFmt w:val="decimal"/>
      <w:lvlText w:val="%1."/>
      <w:lvlJc w:val="left"/>
      <w:pPr>
        <w:ind w:left="965" w:hanging="360"/>
      </w:pPr>
    </w:lvl>
    <w:lvl w:ilvl="1" w:tplc="04090019" w:tentative="1">
      <w:start w:val="1"/>
      <w:numFmt w:val="lowerLetter"/>
      <w:lvlText w:val="%2."/>
      <w:lvlJc w:val="left"/>
      <w:pPr>
        <w:ind w:left="1685" w:hanging="360"/>
      </w:pPr>
    </w:lvl>
    <w:lvl w:ilvl="2" w:tplc="0409001B" w:tentative="1">
      <w:start w:val="1"/>
      <w:numFmt w:val="lowerRoman"/>
      <w:lvlText w:val="%3."/>
      <w:lvlJc w:val="right"/>
      <w:pPr>
        <w:ind w:left="2405" w:hanging="180"/>
      </w:pPr>
    </w:lvl>
    <w:lvl w:ilvl="3" w:tplc="0409000F" w:tentative="1">
      <w:start w:val="1"/>
      <w:numFmt w:val="decimal"/>
      <w:lvlText w:val="%4."/>
      <w:lvlJc w:val="left"/>
      <w:pPr>
        <w:ind w:left="3125" w:hanging="360"/>
      </w:pPr>
    </w:lvl>
    <w:lvl w:ilvl="4" w:tplc="04090019" w:tentative="1">
      <w:start w:val="1"/>
      <w:numFmt w:val="lowerLetter"/>
      <w:lvlText w:val="%5."/>
      <w:lvlJc w:val="left"/>
      <w:pPr>
        <w:ind w:left="3845" w:hanging="360"/>
      </w:pPr>
    </w:lvl>
    <w:lvl w:ilvl="5" w:tplc="0409001B" w:tentative="1">
      <w:start w:val="1"/>
      <w:numFmt w:val="lowerRoman"/>
      <w:lvlText w:val="%6."/>
      <w:lvlJc w:val="right"/>
      <w:pPr>
        <w:ind w:left="4565" w:hanging="180"/>
      </w:pPr>
    </w:lvl>
    <w:lvl w:ilvl="6" w:tplc="0409000F" w:tentative="1">
      <w:start w:val="1"/>
      <w:numFmt w:val="decimal"/>
      <w:lvlText w:val="%7."/>
      <w:lvlJc w:val="left"/>
      <w:pPr>
        <w:ind w:left="5285" w:hanging="360"/>
      </w:pPr>
    </w:lvl>
    <w:lvl w:ilvl="7" w:tplc="04090019" w:tentative="1">
      <w:start w:val="1"/>
      <w:numFmt w:val="lowerLetter"/>
      <w:lvlText w:val="%8."/>
      <w:lvlJc w:val="left"/>
      <w:pPr>
        <w:ind w:left="6005" w:hanging="360"/>
      </w:pPr>
    </w:lvl>
    <w:lvl w:ilvl="8" w:tplc="0409001B" w:tentative="1">
      <w:start w:val="1"/>
      <w:numFmt w:val="lowerRoman"/>
      <w:lvlText w:val="%9."/>
      <w:lvlJc w:val="right"/>
      <w:pPr>
        <w:ind w:left="6725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C83"/>
    <w:rsid w:val="00145B0E"/>
    <w:rsid w:val="001D04E2"/>
    <w:rsid w:val="00704D23"/>
    <w:rsid w:val="007711B5"/>
    <w:rsid w:val="008648FD"/>
    <w:rsid w:val="009A5C83"/>
    <w:rsid w:val="00AB7B7B"/>
    <w:rsid w:val="00BB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AE44C"/>
  <w15:docId w15:val="{61C0B0B5-0CBD-EB44-ABF7-7EC0847C7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ListParagraph">
    <w:name w:val="List Paragraph"/>
    <w:basedOn w:val="Normal"/>
    <w:uiPriority w:val="34"/>
    <w:qFormat/>
    <w:rsid w:val="00AB7B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Shona Kirtley</dc:creator>
  <cp:lastModifiedBy>Shona Kirtley</cp:lastModifiedBy>
  <cp:revision>2</cp:revision>
  <dcterms:created xsi:type="dcterms:W3CDTF">2022-09-15T13:07:00Z</dcterms:created>
  <dcterms:modified xsi:type="dcterms:W3CDTF">2022-09-15T13:07:00Z</dcterms:modified>
</cp:coreProperties>
</file>